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F9" w:rsidRDefault="00606DF9" w:rsidP="00606DF9">
      <w:pPr>
        <w:pStyle w:val="a4"/>
        <w:spacing w:before="96" w:beforeAutospacing="0" w:after="0" w:afterAutospacing="0"/>
        <w:jc w:val="center"/>
      </w:pPr>
      <w:r>
        <w:rPr>
          <w:rFonts w:eastAsia="+mn-ea" w:cs="+mn-cs"/>
          <w:b/>
          <w:bCs/>
          <w:color w:val="000000"/>
          <w:sz w:val="40"/>
          <w:szCs w:val="40"/>
          <w:lang w:val="uk-UA"/>
        </w:rPr>
        <w:t>ТЕРМІНИ ПРОВЕДЕННЯ ВСТУПНОЇ КАМПАНІЇ 2015 РОКУ</w:t>
      </w:r>
    </w:p>
    <w:p w:rsidR="00606DF9" w:rsidRPr="00AC1B74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</w:rPr>
      </w:pPr>
    </w:p>
    <w:p w:rsidR="00606DF9" w:rsidRPr="00411B03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10 липня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Початок прийому заяв та документів від вступників</w:t>
      </w:r>
      <w:r w:rsidRPr="00E41035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на денну форму навчання на основі базової та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у паперовій або електронній формі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21 липня –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31 липня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роведення вищим навчальним закладом творчих конкурсів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(декілька сесій)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24 липня 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о 18.00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Закінчення прийому заяв та документів від осіб, які мають проходити співбесіди, творчі конкурси, складати вступні екзамени, що проводить вищий навчальний заклад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25 липня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- 31 липня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роведення вищим навчальним закладом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співбесід та вступних екзаменів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31 липня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о 18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Закінчення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прийому заяв та документів від вступників на денну форму навчання на базі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04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серпня </w:t>
      </w:r>
      <w:r w:rsidRPr="0097030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не пізніше 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12.00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О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прилюднення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рейтингового списку вступників</w:t>
      </w:r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які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вступають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для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здобуття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ОКР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молодшого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спеціаліста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та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ступеня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бакалавра (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магістра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і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спеціаліста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медичного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фармацевтичного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або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ветеринарного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спрямувань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)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із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зазначенням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рекомендованих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до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зарахування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на </w:t>
      </w:r>
      <w:proofErr w:type="spellStart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місця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замовлення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.</w:t>
      </w:r>
    </w:p>
    <w:p w:rsidR="00606DF9" w:rsidRPr="00905AAA" w:rsidRDefault="00606DF9" w:rsidP="00606DF9">
      <w:pPr>
        <w:spacing w:line="240" w:lineRule="auto"/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  <w:t>Терміни в</w:t>
      </w:r>
      <w:r w:rsidRPr="00905AAA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  <w:t xml:space="preserve">иконання вимог до зарахування </w:t>
      </w:r>
    </w:p>
    <w:p w:rsidR="00606DF9" w:rsidRPr="00F5064D" w:rsidRDefault="00606DF9" w:rsidP="00606DF9">
      <w:pPr>
        <w:spacing w:line="240" w:lineRule="auto"/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Виконання вимог до зарахування вступниками (подати особисто оригінали документа про освітній (освітньо-кваліфікаційний) рівень та додатка до нього, сертифікатів зовнішнього незалежного оцінювання та інших документів, передбачених цими Умовами та Правилами прийому, до приймальної (відбіркової) комісії вищого навчального закладу. </w:t>
      </w: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Особи,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які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gram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подали</w:t>
      </w:r>
      <w:proofErr w:type="gram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заяви в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електронній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формі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зобов'язані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підписати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власну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електронну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заяву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роздруковану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у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приймальній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комісії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):</w:t>
      </w:r>
    </w:p>
    <w:p w:rsidR="00606DF9" w:rsidRPr="003C33E0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на </w:t>
      </w:r>
      <w:proofErr w:type="spellStart"/>
      <w:proofErr w:type="gram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</w:t>
      </w:r>
      <w:proofErr w:type="gram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ісця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державного </w:t>
      </w:r>
      <w:proofErr w:type="spellStart"/>
      <w:r w:rsidRPr="00AC5A27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замовлення</w:t>
      </w:r>
      <w:proofErr w:type="spellEnd"/>
      <w:r w:rsidRPr="00AC5A27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до 18.00 </w:t>
      </w:r>
      <w:proofErr w:type="spellStart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години</w:t>
      </w:r>
      <w:proofErr w:type="spellEnd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 08 </w:t>
      </w:r>
      <w:proofErr w:type="spellStart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серпня</w:t>
      </w:r>
      <w:proofErr w:type="spellEnd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;</w:t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на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місця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за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кошти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фізичних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та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юридичних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осіб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не </w:t>
      </w:r>
      <w:proofErr w:type="spellStart"/>
      <w:proofErr w:type="gramStart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п</w:t>
      </w:r>
      <w:proofErr w:type="gramEnd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ізніше</w:t>
      </w:r>
      <w:proofErr w:type="spellEnd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 15 </w:t>
      </w:r>
      <w:proofErr w:type="spellStart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серпня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.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10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серпня о 12.00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арахування вступників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на денну форму навчання на основі базової та повної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lastRenderedPageBreak/>
        <w:t>загальної середньої освіти за державним замовленням.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12 серпня не пізніше 18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411B03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Приймальна комісія надає рекомендації до зарахування на вакантні місця державного замовлення вступникам за рейтингом із числа рекомендованих до зарахування на навчання за кошти фізичних і юридичних осіб, які виконали вимоги до зарахування.</w:t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не пізніше 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7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серпня 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арахування вступників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на денну форму навчання на основі базової та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за кошти фізичних та юридичних осіб за умови виконання державного замовлення</w:t>
      </w: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</w:p>
    <w:p w:rsidR="00606DF9" w:rsidRPr="005669A2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8B34C5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До заяви вступник додає лише копії необхідних документів (документа державного зразка про раніше здобутий освітній (освітньо-кваліфікаційний) рівень, на основі якого здійснюється вступ, і додаток до нього; сертифіката відповідного рівня зовнішнього незалежного оцінювання (для вступників на основі повної загальної середньої освіти); документа, що посвідчує особу і громадянство та інші).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</w:p>
    <w:p w:rsidR="0083284E" w:rsidRPr="00606DF9" w:rsidRDefault="0083284E" w:rsidP="00606DF9">
      <w:pPr>
        <w:rPr>
          <w:lang w:val="uk-UA"/>
        </w:rPr>
      </w:pPr>
      <w:bookmarkStart w:id="0" w:name="_GoBack"/>
      <w:bookmarkEnd w:id="0"/>
    </w:p>
    <w:sectPr w:rsidR="0083284E" w:rsidRPr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1"/>
    <w:rsid w:val="000B3959"/>
    <w:rsid w:val="003F2C31"/>
    <w:rsid w:val="00606DF9"/>
    <w:rsid w:val="0083284E"/>
    <w:rsid w:val="008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2015-07-09T12:21:00Z</cp:lastPrinted>
  <dcterms:created xsi:type="dcterms:W3CDTF">2015-07-09T12:19:00Z</dcterms:created>
  <dcterms:modified xsi:type="dcterms:W3CDTF">2015-07-09T12:57:00Z</dcterms:modified>
</cp:coreProperties>
</file>