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22" w:rsidRPr="00987D22" w:rsidRDefault="00987D22" w:rsidP="00987D22">
      <w:pPr>
        <w:spacing w:after="120" w:line="240" w:lineRule="auto"/>
        <w:jc w:val="center"/>
        <w:rPr>
          <w:rFonts w:ascii="Times New Roman" w:hAnsi="Times New Roman"/>
          <w:noProof/>
          <w:sz w:val="24"/>
          <w:szCs w:val="24"/>
          <w:lang w:val="uk-UA"/>
        </w:rPr>
      </w:pPr>
      <w:r>
        <w:rPr>
          <w:rFonts w:ascii="Times New Roman" w:hAnsi="Times New Roman"/>
          <w:noProof/>
          <w:sz w:val="24"/>
          <w:szCs w:val="24"/>
        </w:rPr>
        <w:drawing>
          <wp:inline distT="0" distB="0" distL="0" distR="0">
            <wp:extent cx="495300" cy="6191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131A2B" w:rsidRPr="00131A2B" w:rsidRDefault="00131A2B" w:rsidP="00131A2B">
      <w:pPr>
        <w:spacing w:after="0" w:line="240" w:lineRule="auto"/>
        <w:jc w:val="center"/>
        <w:rPr>
          <w:rFonts w:ascii="Times New Roman" w:hAnsi="Times New Roman"/>
          <w:b/>
          <w:sz w:val="24"/>
          <w:szCs w:val="24"/>
          <w:lang w:val="uk-UA"/>
        </w:rPr>
      </w:pPr>
      <w:r w:rsidRPr="00131A2B">
        <w:rPr>
          <w:rFonts w:ascii="Times New Roman" w:hAnsi="Times New Roman"/>
          <w:b/>
          <w:sz w:val="24"/>
          <w:szCs w:val="24"/>
          <w:lang w:val="uk-UA"/>
        </w:rPr>
        <w:t>УКРАЇНА</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ХАРКІВСЬКА ОБЛАСНА ДЕРЖАВНА АДМІНІСТРАЦІЯ</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 xml:space="preserve">ДЕПАРТАМЕНТ НАУКИ І ОСВІТИ </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Держпром, 9 під’їзд, 4 поверх, м. Харків, 61022, тел./факс (057)705-02-88</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е-</w:t>
      </w:r>
      <w:proofErr w:type="spellStart"/>
      <w:r w:rsidRPr="00131A2B">
        <w:rPr>
          <w:rFonts w:ascii="Times New Roman" w:hAnsi="Times New Roman"/>
          <w:sz w:val="20"/>
          <w:szCs w:val="20"/>
          <w:lang w:val="uk-UA"/>
        </w:rPr>
        <w:t>mail</w:t>
      </w:r>
      <w:proofErr w:type="spellEnd"/>
      <w:r w:rsidRPr="00131A2B">
        <w:rPr>
          <w:rFonts w:ascii="Times New Roman" w:hAnsi="Times New Roman"/>
          <w:sz w:val="20"/>
          <w:szCs w:val="20"/>
          <w:lang w:val="uk-UA"/>
        </w:rPr>
        <w:t xml:space="preserve">: </w:t>
      </w:r>
      <w:hyperlink r:id="rId7" w:history="1">
        <w:r w:rsidRPr="00131A2B">
          <w:rPr>
            <w:rFonts w:ascii="Times New Roman" w:hAnsi="Times New Roman"/>
            <w:color w:val="0000FF"/>
            <w:sz w:val="20"/>
            <w:szCs w:val="20"/>
            <w:u w:val="single"/>
            <w:lang w:val="en-US"/>
          </w:rPr>
          <w:t>priemnaya@dniokh.gov.ua</w:t>
        </w:r>
      </w:hyperlink>
      <w:r w:rsidRPr="00131A2B">
        <w:rPr>
          <w:rFonts w:ascii="Times New Roman" w:hAnsi="Times New Roman"/>
          <w:sz w:val="20"/>
          <w:szCs w:val="20"/>
          <w:lang w:val="uk-UA"/>
        </w:rPr>
        <w:t xml:space="preserve"> р/р 35215001001577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7D22" w:rsidRPr="00D02B5F" w:rsidTr="00276780">
        <w:tc>
          <w:tcPr>
            <w:tcW w:w="9854" w:type="dxa"/>
            <w:tcBorders>
              <w:top w:val="nil"/>
              <w:left w:val="nil"/>
              <w:bottom w:val="thinThickSmallGap" w:sz="24" w:space="0" w:color="auto"/>
              <w:right w:val="nil"/>
            </w:tcBorders>
          </w:tcPr>
          <w:p w:rsidR="00987D22" w:rsidRPr="00987D22" w:rsidRDefault="00987D22" w:rsidP="00987D22">
            <w:pPr>
              <w:jc w:val="both"/>
              <w:rPr>
                <w:rFonts w:ascii="Times New Roman" w:hAnsi="Times New Roman"/>
                <w:b/>
                <w:sz w:val="2"/>
                <w:szCs w:val="2"/>
                <w:lang w:val="uk-UA"/>
              </w:rPr>
            </w:pPr>
          </w:p>
        </w:tc>
      </w:tr>
    </w:tbl>
    <w:p w:rsidR="00987D22" w:rsidRPr="00987D22" w:rsidRDefault="00987D22" w:rsidP="00987D22">
      <w:pPr>
        <w:spacing w:after="0" w:line="240" w:lineRule="auto"/>
        <w:jc w:val="both"/>
        <w:rPr>
          <w:rFonts w:ascii="Times New Roman" w:hAnsi="Times New Roman"/>
          <w:b/>
          <w:sz w:val="2"/>
          <w:szCs w:val="2"/>
          <w:lang w:val="uk-UA"/>
        </w:rPr>
      </w:pPr>
    </w:p>
    <w:p w:rsidR="00987D22" w:rsidRPr="00D02B5F" w:rsidRDefault="005157D4" w:rsidP="00987D22">
      <w:pPr>
        <w:spacing w:after="0" w:line="240" w:lineRule="auto"/>
        <w:rPr>
          <w:rFonts w:ascii="Times New Roman" w:hAnsi="Times New Roman"/>
          <w:sz w:val="28"/>
          <w:szCs w:val="28"/>
          <w:u w:val="single"/>
          <w:lang w:val="en-US"/>
        </w:rPr>
      </w:pPr>
      <w:r w:rsidRPr="005157D4">
        <w:rPr>
          <w:rFonts w:ascii="Times New Roman" w:hAnsi="Times New Roman"/>
          <w:sz w:val="28"/>
          <w:szCs w:val="28"/>
          <w:u w:val="single"/>
        </w:rPr>
        <w:t>01</w:t>
      </w:r>
      <w:r w:rsidRPr="005157D4">
        <w:rPr>
          <w:rFonts w:ascii="Times New Roman" w:hAnsi="Times New Roman"/>
          <w:sz w:val="28"/>
          <w:szCs w:val="28"/>
          <w:u w:val="single"/>
          <w:lang w:val="uk-UA"/>
        </w:rPr>
        <w:t>.09.2015</w:t>
      </w:r>
      <w:r w:rsidR="00987D22" w:rsidRPr="00987D22">
        <w:rPr>
          <w:rFonts w:ascii="Times New Roman" w:hAnsi="Times New Roman"/>
          <w:sz w:val="28"/>
          <w:szCs w:val="28"/>
          <w:lang w:val="uk-UA"/>
        </w:rPr>
        <w:t xml:space="preserve"> </w:t>
      </w:r>
      <w:r w:rsidR="0007725E">
        <w:rPr>
          <w:rFonts w:ascii="Times New Roman" w:hAnsi="Times New Roman"/>
          <w:sz w:val="28"/>
          <w:szCs w:val="28"/>
          <w:lang w:val="uk-UA"/>
        </w:rPr>
        <w:t xml:space="preserve">     </w:t>
      </w:r>
      <w:r w:rsidR="00987D22" w:rsidRPr="00987D22">
        <w:rPr>
          <w:rFonts w:ascii="Times New Roman" w:hAnsi="Times New Roman"/>
          <w:sz w:val="28"/>
          <w:szCs w:val="28"/>
          <w:lang w:val="uk-UA"/>
        </w:rPr>
        <w:t xml:space="preserve">№ </w:t>
      </w:r>
      <w:r w:rsidR="00D02B5F">
        <w:rPr>
          <w:rFonts w:ascii="Times New Roman" w:hAnsi="Times New Roman"/>
          <w:sz w:val="28"/>
          <w:szCs w:val="28"/>
          <w:u w:val="single"/>
          <w:lang w:val="uk-UA"/>
        </w:rPr>
        <w:t>03-30/339</w:t>
      </w:r>
      <w:r w:rsidR="00D02B5F">
        <w:rPr>
          <w:rFonts w:ascii="Times New Roman" w:hAnsi="Times New Roman"/>
          <w:sz w:val="28"/>
          <w:szCs w:val="28"/>
          <w:u w:val="single"/>
          <w:lang w:val="en-US"/>
        </w:rPr>
        <w:t>6</w:t>
      </w:r>
      <w:bookmarkStart w:id="0" w:name="_GoBack"/>
      <w:bookmarkEnd w:id="0"/>
    </w:p>
    <w:p w:rsidR="00987D22" w:rsidRPr="00987D22" w:rsidRDefault="00987D22" w:rsidP="00987D22">
      <w:pPr>
        <w:spacing w:after="0" w:line="240" w:lineRule="auto"/>
        <w:rPr>
          <w:rFonts w:ascii="Times New Roman" w:hAnsi="Times New Roman"/>
          <w:sz w:val="28"/>
          <w:szCs w:val="28"/>
          <w:lang w:val="uk-UA"/>
        </w:rPr>
      </w:pPr>
      <w:r w:rsidRPr="00987D22">
        <w:rPr>
          <w:rFonts w:ascii="Times New Roman" w:hAnsi="Times New Roman"/>
          <w:sz w:val="28"/>
          <w:szCs w:val="28"/>
          <w:lang w:val="uk-UA"/>
        </w:rPr>
        <w:t xml:space="preserve">на </w:t>
      </w:r>
      <w:r w:rsidRPr="00D438BB">
        <w:rPr>
          <w:rFonts w:ascii="Times New Roman" w:hAnsi="Times New Roman"/>
          <w:sz w:val="28"/>
          <w:szCs w:val="28"/>
          <w:u w:val="single"/>
          <w:lang w:val="uk-UA"/>
        </w:rPr>
        <w:t xml:space="preserve">№ </w:t>
      </w:r>
      <w:r w:rsidR="00C74E01" w:rsidRPr="00C74E01">
        <w:rPr>
          <w:rFonts w:ascii="Times New Roman" w:hAnsi="Times New Roman"/>
          <w:sz w:val="28"/>
          <w:szCs w:val="28"/>
          <w:lang w:val="uk-UA"/>
        </w:rPr>
        <w:t>______</w:t>
      </w:r>
      <w:r w:rsidR="00D438BB" w:rsidRPr="00C74E01">
        <w:rPr>
          <w:rFonts w:ascii="Times New Roman" w:hAnsi="Times New Roman"/>
          <w:sz w:val="28"/>
          <w:szCs w:val="28"/>
          <w:lang w:val="uk-UA"/>
        </w:rPr>
        <w:t xml:space="preserve"> </w:t>
      </w:r>
      <w:r w:rsidR="00D438BB">
        <w:rPr>
          <w:rFonts w:ascii="Times New Roman" w:hAnsi="Times New Roman"/>
          <w:sz w:val="28"/>
          <w:szCs w:val="28"/>
          <w:lang w:val="uk-UA"/>
        </w:rPr>
        <w:t xml:space="preserve">  від </w:t>
      </w:r>
      <w:r w:rsidR="00C74E01">
        <w:rPr>
          <w:rFonts w:ascii="Times New Roman" w:hAnsi="Times New Roman"/>
          <w:sz w:val="28"/>
          <w:szCs w:val="28"/>
          <w:lang w:val="uk-UA"/>
        </w:rPr>
        <w:t>_________</w:t>
      </w:r>
    </w:p>
    <w:p w:rsidR="00987D22" w:rsidRPr="00901D60" w:rsidRDefault="00987D22" w:rsidP="00987D22">
      <w:pPr>
        <w:spacing w:after="0" w:line="240" w:lineRule="auto"/>
        <w:rPr>
          <w:rFonts w:ascii="Times New Roman" w:hAnsi="Times New Roman"/>
          <w:sz w:val="28"/>
          <w:szCs w:val="28"/>
          <w:lang w:val="uk-UA"/>
        </w:rPr>
      </w:pPr>
    </w:p>
    <w:p w:rsidR="00C46CD1" w:rsidRPr="00C46CD1" w:rsidRDefault="00C46CD1" w:rsidP="00C46CD1">
      <w:pPr>
        <w:spacing w:after="0" w:line="240" w:lineRule="auto"/>
        <w:ind w:left="4962" w:hanging="6"/>
        <w:rPr>
          <w:rFonts w:ascii="Times New Roman" w:hAnsi="Times New Roman"/>
          <w:b/>
          <w:sz w:val="28"/>
          <w:szCs w:val="28"/>
          <w:lang w:val="uk-UA"/>
        </w:rPr>
      </w:pPr>
      <w:r w:rsidRPr="00C46CD1">
        <w:rPr>
          <w:rFonts w:ascii="Times New Roman" w:hAnsi="Times New Roman"/>
          <w:b/>
          <w:sz w:val="28"/>
          <w:szCs w:val="28"/>
          <w:lang w:val="uk-UA"/>
        </w:rPr>
        <w:t>Директорам</w:t>
      </w:r>
    </w:p>
    <w:p w:rsidR="00C74E01" w:rsidRPr="00C74E01" w:rsidRDefault="00C46CD1" w:rsidP="00C46CD1">
      <w:pPr>
        <w:spacing w:after="0" w:line="240" w:lineRule="auto"/>
        <w:ind w:left="4962" w:hanging="6"/>
        <w:rPr>
          <w:rFonts w:ascii="Times New Roman" w:hAnsi="Times New Roman"/>
          <w:b/>
          <w:sz w:val="28"/>
          <w:szCs w:val="28"/>
          <w:lang w:val="uk-UA"/>
        </w:rPr>
      </w:pPr>
      <w:r w:rsidRPr="00C46CD1">
        <w:rPr>
          <w:rFonts w:ascii="Times New Roman" w:hAnsi="Times New Roman"/>
          <w:b/>
          <w:sz w:val="28"/>
          <w:szCs w:val="28"/>
          <w:lang w:val="uk-UA"/>
        </w:rPr>
        <w:t>навчальних закладів інтернатного типу обласного підпорядкування Харківської області</w:t>
      </w:r>
    </w:p>
    <w:p w:rsidR="00987D22" w:rsidRPr="00C74E01" w:rsidRDefault="00987D22" w:rsidP="00987D22">
      <w:pPr>
        <w:spacing w:after="0" w:line="240" w:lineRule="auto"/>
        <w:ind w:left="4962" w:hanging="6"/>
        <w:rPr>
          <w:rFonts w:ascii="Times New Roman" w:hAnsi="Times New Roman"/>
          <w:b/>
          <w:sz w:val="28"/>
          <w:szCs w:val="28"/>
          <w:lang w:val="uk-UA"/>
        </w:rPr>
      </w:pP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Про зміни</w:t>
      </w:r>
      <w:r>
        <w:rPr>
          <w:rFonts w:ascii="Times New Roman" w:hAnsi="Times New Roman"/>
          <w:b/>
          <w:sz w:val="24"/>
          <w:szCs w:val="24"/>
          <w:lang w:val="uk-UA"/>
        </w:rPr>
        <w:t xml:space="preserve"> </w:t>
      </w:r>
      <w:r w:rsidRPr="00C74E01">
        <w:rPr>
          <w:rFonts w:ascii="Times New Roman" w:hAnsi="Times New Roman"/>
          <w:b/>
          <w:sz w:val="24"/>
          <w:szCs w:val="24"/>
          <w:lang w:val="uk-UA"/>
        </w:rPr>
        <w:t xml:space="preserve">до оцінювання навчальних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досягнень учнів</w:t>
      </w:r>
      <w:r w:rsidRPr="00C74E01">
        <w:rPr>
          <w:rFonts w:ascii="Times New Roman" w:hAnsi="Times New Roman"/>
          <w:sz w:val="24"/>
          <w:szCs w:val="24"/>
          <w:lang w:val="uk-UA"/>
        </w:rPr>
        <w:t xml:space="preserve"> </w:t>
      </w:r>
      <w:r w:rsidRPr="00C74E01">
        <w:rPr>
          <w:rFonts w:ascii="Times New Roman" w:hAnsi="Times New Roman"/>
          <w:b/>
          <w:sz w:val="24"/>
          <w:szCs w:val="24"/>
          <w:lang w:val="uk-UA"/>
        </w:rPr>
        <w:t>і</w:t>
      </w:r>
      <w:r w:rsidRPr="00C74E01">
        <w:rPr>
          <w:rFonts w:ascii="Times New Roman" w:hAnsi="Times New Roman"/>
          <w:sz w:val="24"/>
          <w:szCs w:val="24"/>
          <w:lang w:val="uk-UA"/>
        </w:rPr>
        <w:t xml:space="preserve"> </w:t>
      </w:r>
      <w:r w:rsidRPr="00C74E01">
        <w:rPr>
          <w:rFonts w:ascii="Times New Roman" w:hAnsi="Times New Roman"/>
          <w:b/>
          <w:sz w:val="24"/>
          <w:szCs w:val="24"/>
          <w:lang w:val="uk-UA"/>
        </w:rPr>
        <w:t xml:space="preserve">ведення записів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 xml:space="preserve">у класних журналах 5–11-х класів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загальноосвітніх навчальних закладів</w:t>
      </w:r>
    </w:p>
    <w:p w:rsidR="00C74E01" w:rsidRPr="00C74E01" w:rsidRDefault="00C74E01" w:rsidP="00C74E01">
      <w:pPr>
        <w:spacing w:after="0" w:line="240" w:lineRule="auto"/>
        <w:jc w:val="both"/>
        <w:rPr>
          <w:rFonts w:ascii="Times New Roman" w:hAnsi="Times New Roman"/>
          <w:b/>
          <w:sz w:val="24"/>
          <w:szCs w:val="24"/>
          <w:lang w:val="uk-UA"/>
        </w:rPr>
      </w:pPr>
      <w:r w:rsidRPr="00C74E01">
        <w:rPr>
          <w:rFonts w:ascii="Times New Roman" w:hAnsi="Times New Roman"/>
          <w:b/>
          <w:sz w:val="24"/>
          <w:szCs w:val="24"/>
          <w:lang w:val="uk-UA"/>
        </w:rPr>
        <w:t>у 2015/2016 навчальному році</w:t>
      </w:r>
    </w:p>
    <w:p w:rsidR="00C74E01" w:rsidRDefault="00C74E01" w:rsidP="00C74E01">
      <w:pPr>
        <w:spacing w:after="0" w:line="240" w:lineRule="auto"/>
        <w:ind w:firstLine="709"/>
        <w:jc w:val="both"/>
        <w:rPr>
          <w:rFonts w:ascii="Times New Roman" w:hAnsi="Times New Roman"/>
          <w:sz w:val="28"/>
          <w:szCs w:val="28"/>
          <w:lang w:val="uk-UA"/>
        </w:rPr>
      </w:pPr>
    </w:p>
    <w:p w:rsidR="00C74E01" w:rsidRPr="00C74E01" w:rsidRDefault="00C74E01" w:rsidP="00C74E01">
      <w:pPr>
        <w:spacing w:after="0" w:line="240" w:lineRule="auto"/>
        <w:ind w:left="26" w:firstLine="683"/>
        <w:jc w:val="both"/>
        <w:rPr>
          <w:rFonts w:ascii="Times New Roman" w:hAnsi="Times New Roman"/>
          <w:sz w:val="28"/>
          <w:szCs w:val="28"/>
          <w:lang w:val="uk-UA"/>
        </w:rPr>
      </w:pPr>
      <w:r w:rsidRPr="00C74E01">
        <w:rPr>
          <w:rFonts w:ascii="Times New Roman" w:hAnsi="Times New Roman"/>
          <w:sz w:val="28"/>
          <w:szCs w:val="28"/>
          <w:lang w:val="uk-UA"/>
        </w:rPr>
        <w:t xml:space="preserve">Відповідно до наказу Міністерства освіти і науки України від 29.05.2015 № 585 «Про затвердження змін до навчальних програм для загальноосвітніх навчальних закладів ІІ ступеня» та листа Міністерства освіти і науки України від 26.06.2015 № 1/9-305 «Про вивчення базових дисциплін у загальноосвітніх навчальних закладах у 2015/2016 навчальному році» вносяться зміни </w:t>
      </w:r>
      <w:r w:rsidR="00307554">
        <w:rPr>
          <w:rFonts w:ascii="Times New Roman" w:hAnsi="Times New Roman"/>
          <w:sz w:val="28"/>
          <w:szCs w:val="28"/>
          <w:lang w:val="uk-UA"/>
        </w:rPr>
        <w:t xml:space="preserve">до програм </w:t>
      </w:r>
      <w:r w:rsidRPr="00C74E01">
        <w:rPr>
          <w:rFonts w:ascii="Times New Roman" w:hAnsi="Times New Roman"/>
          <w:sz w:val="28"/>
          <w:szCs w:val="28"/>
          <w:lang w:val="uk-UA"/>
        </w:rPr>
        <w:t>з української мови, алгебри, геометрії, історії, фізики, хімії та правознавства.</w:t>
      </w:r>
    </w:p>
    <w:p w:rsidR="00C74E01" w:rsidRPr="00C74E01" w:rsidRDefault="00C74E01" w:rsidP="00C74E01">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У зв’язку з цим на</w:t>
      </w:r>
      <w:r w:rsidR="00700387">
        <w:rPr>
          <w:rFonts w:ascii="Times New Roman" w:hAnsi="Times New Roman"/>
          <w:sz w:val="28"/>
          <w:szCs w:val="28"/>
          <w:lang w:val="uk-UA"/>
        </w:rPr>
        <w:t>водимо</w:t>
      </w:r>
      <w:r w:rsidRPr="00C74E01">
        <w:rPr>
          <w:rFonts w:ascii="Times New Roman" w:hAnsi="Times New Roman"/>
          <w:sz w:val="28"/>
          <w:szCs w:val="28"/>
          <w:lang w:val="uk-UA"/>
        </w:rPr>
        <w:t xml:space="preserve"> зміни до оцінювання навчальних досягнень учнів і ведення записів у класних журналах 5–11-х класів загальноосвітніх навчальних з</w:t>
      </w:r>
      <w:r w:rsidR="00700387">
        <w:rPr>
          <w:rFonts w:ascii="Times New Roman" w:hAnsi="Times New Roman"/>
          <w:sz w:val="28"/>
          <w:szCs w:val="28"/>
          <w:lang w:val="uk-UA"/>
        </w:rPr>
        <w:t>акладів у 2015/2016 навчальному році.</w:t>
      </w:r>
    </w:p>
    <w:p w:rsidR="00C74E01" w:rsidRPr="00C74E01" w:rsidRDefault="00C74E01" w:rsidP="00C74E01">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 xml:space="preserve">Додаток: на 3 </w:t>
      </w:r>
      <w:proofErr w:type="spellStart"/>
      <w:r w:rsidRPr="00C74E01">
        <w:rPr>
          <w:rFonts w:ascii="Times New Roman" w:hAnsi="Times New Roman"/>
          <w:sz w:val="28"/>
          <w:szCs w:val="28"/>
          <w:lang w:val="uk-UA"/>
        </w:rPr>
        <w:t>арк</w:t>
      </w:r>
      <w:proofErr w:type="spellEnd"/>
      <w:r w:rsidRPr="00C74E01">
        <w:rPr>
          <w:rFonts w:ascii="Times New Roman" w:hAnsi="Times New Roman"/>
          <w:sz w:val="28"/>
          <w:szCs w:val="28"/>
          <w:lang w:val="uk-UA"/>
        </w:rPr>
        <w:t>. в 1 прим.</w:t>
      </w:r>
    </w:p>
    <w:p w:rsidR="00987D22" w:rsidRDefault="00987D22" w:rsidP="00987D22">
      <w:pPr>
        <w:tabs>
          <w:tab w:val="left" w:pos="1965"/>
        </w:tabs>
        <w:spacing w:after="0"/>
        <w:jc w:val="both"/>
        <w:rPr>
          <w:rFonts w:ascii="Times New Roman" w:hAnsi="Times New Roman"/>
          <w:sz w:val="24"/>
          <w:szCs w:val="24"/>
          <w:lang w:val="uk-UA"/>
        </w:rPr>
      </w:pPr>
    </w:p>
    <w:p w:rsidR="008A6C88" w:rsidRPr="008A6C88" w:rsidRDefault="008A6C88" w:rsidP="00987D22">
      <w:pPr>
        <w:tabs>
          <w:tab w:val="left" w:pos="1965"/>
        </w:tabs>
        <w:spacing w:after="0"/>
        <w:jc w:val="both"/>
        <w:rPr>
          <w:rFonts w:ascii="Times New Roman" w:hAnsi="Times New Roman"/>
          <w:sz w:val="28"/>
          <w:szCs w:val="28"/>
          <w:lang w:val="uk-UA"/>
        </w:rPr>
      </w:pPr>
    </w:p>
    <w:p w:rsidR="00987D22" w:rsidRPr="00987D22" w:rsidRDefault="00987D22" w:rsidP="00987D22">
      <w:pPr>
        <w:spacing w:after="120" w:line="240" w:lineRule="auto"/>
        <w:jc w:val="both"/>
        <w:rPr>
          <w:rFonts w:ascii="Times New Roman" w:hAnsi="Times New Roman"/>
          <w:b/>
          <w:sz w:val="28"/>
          <w:szCs w:val="28"/>
          <w:lang w:val="uk-UA"/>
        </w:rPr>
      </w:pPr>
      <w:r w:rsidRPr="00987D22">
        <w:rPr>
          <w:rFonts w:ascii="Times New Roman" w:hAnsi="Times New Roman"/>
          <w:b/>
          <w:sz w:val="28"/>
          <w:szCs w:val="28"/>
          <w:lang w:val="uk-UA"/>
        </w:rPr>
        <w:t xml:space="preserve">Директор Департаменту </w:t>
      </w:r>
      <w:r w:rsidRPr="00987D22">
        <w:rPr>
          <w:rFonts w:ascii="Times New Roman" w:hAnsi="Times New Roman"/>
          <w:b/>
          <w:sz w:val="28"/>
          <w:szCs w:val="28"/>
          <w:lang w:val="uk-UA"/>
        </w:rPr>
        <w:tab/>
      </w:r>
      <w:r w:rsidRPr="00987D22">
        <w:rPr>
          <w:rFonts w:ascii="Times New Roman" w:hAnsi="Times New Roman"/>
          <w:b/>
          <w:sz w:val="28"/>
          <w:szCs w:val="28"/>
          <w:lang w:val="uk-UA"/>
        </w:rPr>
        <w:tab/>
      </w:r>
      <w:r w:rsidR="005157D4" w:rsidRPr="005157D4">
        <w:rPr>
          <w:rFonts w:ascii="Times New Roman" w:hAnsi="Times New Roman"/>
          <w:i/>
          <w:sz w:val="28"/>
          <w:szCs w:val="28"/>
          <w:lang w:val="uk-UA"/>
        </w:rPr>
        <w:t>підписано</w:t>
      </w:r>
      <w:r w:rsidR="005157D4">
        <w:rPr>
          <w:rFonts w:ascii="Times New Roman" w:hAnsi="Times New Roman"/>
          <w:b/>
          <w:sz w:val="28"/>
          <w:szCs w:val="28"/>
          <w:lang w:val="uk-UA"/>
        </w:rPr>
        <w:tab/>
      </w:r>
      <w:r w:rsidRPr="00987D22">
        <w:rPr>
          <w:rFonts w:ascii="Times New Roman" w:hAnsi="Times New Roman"/>
          <w:b/>
          <w:sz w:val="28"/>
          <w:szCs w:val="28"/>
          <w:lang w:val="uk-UA"/>
        </w:rPr>
        <w:tab/>
      </w:r>
      <w:r w:rsidRPr="00987D22">
        <w:rPr>
          <w:rFonts w:ascii="Times New Roman" w:hAnsi="Times New Roman"/>
          <w:b/>
          <w:sz w:val="28"/>
          <w:szCs w:val="28"/>
          <w:lang w:val="uk-UA"/>
        </w:rPr>
        <w:tab/>
      </w:r>
      <w:proofErr w:type="spellStart"/>
      <w:r w:rsidR="008A6C88">
        <w:rPr>
          <w:rFonts w:ascii="Times New Roman" w:hAnsi="Times New Roman"/>
          <w:b/>
          <w:sz w:val="28"/>
          <w:szCs w:val="28"/>
          <w:lang w:val="uk-UA"/>
        </w:rPr>
        <w:t>А</w:t>
      </w:r>
      <w:r w:rsidRPr="00987D22">
        <w:rPr>
          <w:rFonts w:ascii="Times New Roman" w:hAnsi="Times New Roman"/>
          <w:b/>
          <w:sz w:val="28"/>
          <w:szCs w:val="28"/>
          <w:lang w:val="uk-UA"/>
        </w:rPr>
        <w:t>.</w:t>
      </w:r>
      <w:r w:rsidR="008A6C88">
        <w:rPr>
          <w:rFonts w:ascii="Times New Roman" w:hAnsi="Times New Roman"/>
          <w:b/>
          <w:sz w:val="28"/>
          <w:szCs w:val="28"/>
          <w:lang w:val="uk-UA"/>
        </w:rPr>
        <w:t>Бабічев</w:t>
      </w:r>
      <w:proofErr w:type="spellEnd"/>
    </w:p>
    <w:p w:rsidR="00987D22" w:rsidRDefault="00987D22"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roofErr w:type="spellStart"/>
      <w:r>
        <w:rPr>
          <w:rFonts w:ascii="Times New Roman" w:hAnsi="Times New Roman"/>
          <w:lang w:val="uk-UA"/>
        </w:rPr>
        <w:t>Байназарова</w:t>
      </w:r>
      <w:proofErr w:type="spellEnd"/>
      <w:r>
        <w:rPr>
          <w:rFonts w:ascii="Times New Roman" w:hAnsi="Times New Roman"/>
          <w:lang w:val="uk-UA"/>
        </w:rPr>
        <w:t xml:space="preserve"> </w:t>
      </w:r>
    </w:p>
    <w:p w:rsidR="00987D22" w:rsidRDefault="00BC1531" w:rsidP="00C74E01">
      <w:pPr>
        <w:spacing w:after="0" w:line="240" w:lineRule="auto"/>
        <w:rPr>
          <w:rFonts w:ascii="Times New Roman" w:hAnsi="Times New Roman"/>
          <w:lang w:val="uk-UA"/>
        </w:rPr>
      </w:pPr>
      <w:proofErr w:type="spellStart"/>
      <w:r w:rsidRPr="00BC1531">
        <w:rPr>
          <w:rFonts w:ascii="Times New Roman" w:hAnsi="Times New Roman"/>
          <w:lang w:val="uk-UA"/>
        </w:rPr>
        <w:t>Покроєва</w:t>
      </w:r>
      <w:proofErr w:type="spellEnd"/>
      <w:r w:rsidR="00DA320D">
        <w:rPr>
          <w:rFonts w:ascii="Times New Roman" w:hAnsi="Times New Roman"/>
          <w:lang w:val="uk-UA"/>
        </w:rPr>
        <w:t xml:space="preserve"> 731 21 </w:t>
      </w:r>
      <w:r w:rsidRPr="00BC1531">
        <w:rPr>
          <w:rFonts w:ascii="Times New Roman" w:hAnsi="Times New Roman"/>
          <w:lang w:val="uk-UA"/>
        </w:rPr>
        <w:t>31</w:t>
      </w:r>
    </w:p>
    <w:p w:rsidR="001D028D" w:rsidRDefault="001D028D"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3930DC" w:rsidRPr="00901F15" w:rsidRDefault="003930DC" w:rsidP="003930DC">
      <w:pPr>
        <w:spacing w:after="0" w:line="240" w:lineRule="auto"/>
        <w:jc w:val="both"/>
        <w:rPr>
          <w:rFonts w:ascii="Times New Roman" w:hAnsi="Times New Roman"/>
          <w:color w:val="FFFFFF" w:themeColor="background1"/>
          <w:sz w:val="20"/>
          <w:szCs w:val="20"/>
          <w:lang w:val="uk-UA"/>
        </w:rPr>
      </w:pPr>
      <w:r w:rsidRPr="00901F15">
        <w:rPr>
          <w:rFonts w:ascii="Times New Roman" w:hAnsi="Times New Roman"/>
          <w:color w:val="FFFFFF" w:themeColor="background1"/>
          <w:sz w:val="20"/>
          <w:szCs w:val="20"/>
          <w:lang w:val="uk-UA"/>
        </w:rPr>
        <w:t>Вольянська</w:t>
      </w:r>
    </w:p>
    <w:p w:rsidR="003930DC" w:rsidRPr="00901F15" w:rsidRDefault="009C7F2A" w:rsidP="003930DC">
      <w:pPr>
        <w:spacing w:after="0" w:line="240" w:lineRule="auto"/>
        <w:jc w:val="both"/>
        <w:rPr>
          <w:rFonts w:ascii="Times New Roman" w:hAnsi="Times New Roman"/>
          <w:color w:val="FFFFFF" w:themeColor="background1"/>
          <w:sz w:val="20"/>
          <w:szCs w:val="20"/>
        </w:rPr>
      </w:pPr>
      <w:r w:rsidRPr="00901F15">
        <w:rPr>
          <w:rFonts w:ascii="Times New Roman" w:hAnsi="Times New Roman"/>
          <w:color w:val="FFFFFF" w:themeColor="background1"/>
          <w:sz w:val="20"/>
          <w:szCs w:val="20"/>
          <w:lang w:val="uk-UA"/>
        </w:rPr>
        <w:t>Назарко</w:t>
      </w:r>
    </w:p>
    <w:p w:rsidR="003930DC" w:rsidRPr="00901F15" w:rsidRDefault="003930DC" w:rsidP="003930DC">
      <w:pPr>
        <w:spacing w:after="0" w:line="240" w:lineRule="auto"/>
        <w:ind w:left="26" w:hanging="26"/>
        <w:rPr>
          <w:rFonts w:ascii="Times New Roman" w:hAnsi="Times New Roman"/>
          <w:color w:val="FFFFFF" w:themeColor="background1"/>
          <w:sz w:val="20"/>
          <w:szCs w:val="20"/>
          <w:lang w:val="uk-UA"/>
        </w:rPr>
      </w:pPr>
      <w:r w:rsidRPr="00901F15">
        <w:rPr>
          <w:rFonts w:ascii="Times New Roman" w:hAnsi="Times New Roman"/>
          <w:color w:val="FFFFFF" w:themeColor="background1"/>
          <w:sz w:val="20"/>
          <w:szCs w:val="20"/>
          <w:lang w:val="uk-UA"/>
        </w:rPr>
        <w:t>Кротова</w:t>
      </w:r>
    </w:p>
    <w:p w:rsidR="00C74E01" w:rsidRPr="00901F15" w:rsidRDefault="00C74E01" w:rsidP="00C74E01">
      <w:pPr>
        <w:spacing w:after="0" w:line="240" w:lineRule="auto"/>
        <w:rPr>
          <w:rFonts w:ascii="Times New Roman" w:hAnsi="Times New Roman"/>
          <w:color w:val="FFFFFF" w:themeColor="background1"/>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Pr="00C74E01" w:rsidRDefault="00C74E01" w:rsidP="00C74E01">
      <w:pPr>
        <w:spacing w:after="0" w:line="240" w:lineRule="auto"/>
        <w:ind w:left="4956" w:firstLine="708"/>
        <w:rPr>
          <w:rFonts w:ascii="Times New Roman" w:hAnsi="Times New Roman"/>
          <w:sz w:val="28"/>
          <w:szCs w:val="28"/>
          <w:lang w:val="uk-UA"/>
        </w:rPr>
      </w:pPr>
      <w:r w:rsidRPr="00C74E01">
        <w:rPr>
          <w:rFonts w:ascii="Times New Roman" w:hAnsi="Times New Roman"/>
          <w:sz w:val="28"/>
          <w:szCs w:val="28"/>
          <w:lang w:val="uk-UA"/>
        </w:rPr>
        <w:lastRenderedPageBreak/>
        <w:t xml:space="preserve">Додаток </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до листа Департаменту науки</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і освіти Харківської обласної</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державної адміністрації</w:t>
      </w:r>
    </w:p>
    <w:p w:rsidR="00C74E01" w:rsidRPr="00C74E01" w:rsidRDefault="00C74E01" w:rsidP="00C74E01">
      <w:pPr>
        <w:tabs>
          <w:tab w:val="left" w:pos="2145"/>
        </w:tabs>
        <w:spacing w:after="0" w:line="240" w:lineRule="auto"/>
        <w:ind w:left="4395"/>
        <w:rPr>
          <w:rFonts w:ascii="Times New Roman" w:hAnsi="Times New Roman"/>
          <w:sz w:val="28"/>
          <w:szCs w:val="28"/>
        </w:rPr>
      </w:pPr>
      <w:r w:rsidRPr="00C74E01">
        <w:rPr>
          <w:rFonts w:ascii="Times New Roman" w:hAnsi="Times New Roman"/>
          <w:sz w:val="28"/>
          <w:szCs w:val="28"/>
          <w:lang w:val="uk-UA"/>
        </w:rPr>
        <w:tab/>
      </w:r>
      <w:r w:rsidRPr="00C74E01">
        <w:rPr>
          <w:rFonts w:ascii="Times New Roman" w:hAnsi="Times New Roman"/>
          <w:sz w:val="28"/>
          <w:szCs w:val="28"/>
          <w:lang w:val="uk-UA"/>
        </w:rPr>
        <w:tab/>
      </w:r>
      <w:r>
        <w:rPr>
          <w:rFonts w:ascii="Times New Roman" w:hAnsi="Times New Roman"/>
          <w:sz w:val="28"/>
          <w:szCs w:val="28"/>
          <w:lang w:val="uk-UA"/>
        </w:rPr>
        <w:t>__________</w:t>
      </w:r>
      <w:r w:rsidRPr="00C74E01">
        <w:rPr>
          <w:rFonts w:ascii="Times New Roman" w:hAnsi="Times New Roman"/>
          <w:sz w:val="28"/>
          <w:szCs w:val="28"/>
          <w:lang w:val="uk-UA"/>
        </w:rPr>
        <w:t>__</w:t>
      </w:r>
      <w:r w:rsidRPr="00C74E01">
        <w:rPr>
          <w:rFonts w:ascii="Times New Roman" w:hAnsi="Times New Roman"/>
          <w:sz w:val="28"/>
          <w:szCs w:val="28"/>
        </w:rPr>
        <w:t xml:space="preserve"> №</w:t>
      </w:r>
      <w:r w:rsidRPr="00C74E01">
        <w:rPr>
          <w:rFonts w:ascii="Times New Roman" w:hAnsi="Times New Roman"/>
          <w:sz w:val="28"/>
          <w:szCs w:val="28"/>
          <w:lang w:val="uk-UA"/>
        </w:rPr>
        <w:t xml:space="preserve"> </w:t>
      </w:r>
      <w:r>
        <w:rPr>
          <w:rFonts w:ascii="Times New Roman" w:hAnsi="Times New Roman"/>
          <w:sz w:val="28"/>
          <w:szCs w:val="28"/>
          <w:lang w:val="uk-UA"/>
        </w:rPr>
        <w:t>___________</w:t>
      </w:r>
    </w:p>
    <w:p w:rsidR="00C74E01" w:rsidRPr="00C74E01" w:rsidRDefault="00C74E01" w:rsidP="00C74E01">
      <w:pPr>
        <w:spacing w:after="0" w:line="240" w:lineRule="auto"/>
        <w:rPr>
          <w:rFonts w:ascii="Times New Roman" w:hAnsi="Times New Roman"/>
          <w:sz w:val="20"/>
          <w:szCs w:val="20"/>
          <w:lang w:val="uk-UA"/>
        </w:rPr>
      </w:pPr>
    </w:p>
    <w:p w:rsidR="009A3DE2" w:rsidRPr="00C74E01" w:rsidRDefault="009A3DE2" w:rsidP="009A3DE2">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Зміни до оцінювання </w:t>
      </w:r>
    </w:p>
    <w:p w:rsidR="009A3DE2" w:rsidRPr="00C74E01" w:rsidRDefault="009A3DE2" w:rsidP="009A3DE2">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навчальних досягнень учнів і ведення записів </w:t>
      </w:r>
    </w:p>
    <w:p w:rsidR="009A3DE2" w:rsidRPr="00C74E01" w:rsidRDefault="009A3DE2" w:rsidP="009A3DE2">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у класних журналах </w:t>
      </w:r>
      <w:r w:rsidRPr="00C74E01">
        <w:rPr>
          <w:rFonts w:ascii="Times New Roman" w:hAnsi="Times New Roman"/>
          <w:bCs/>
          <w:color w:val="000000"/>
          <w:sz w:val="28"/>
          <w:szCs w:val="28"/>
        </w:rPr>
        <w:t>5</w:t>
      </w:r>
      <w:r w:rsidRPr="00C74E01">
        <w:rPr>
          <w:rFonts w:ascii="Times New Roman" w:hAnsi="Times New Roman"/>
          <w:bCs/>
          <w:color w:val="000000"/>
          <w:sz w:val="28"/>
          <w:szCs w:val="28"/>
          <w:lang w:val="uk-UA"/>
        </w:rPr>
        <w:t xml:space="preserve">–11-х класів загальноосвітніх навчальних закладів </w:t>
      </w:r>
    </w:p>
    <w:p w:rsidR="009A3DE2" w:rsidRPr="00C74E01" w:rsidRDefault="009A3DE2" w:rsidP="009A3DE2">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у 2015/2016 навчальному році</w:t>
      </w:r>
    </w:p>
    <w:p w:rsidR="009A3DE2" w:rsidRDefault="009A3DE2" w:rsidP="009A3DE2">
      <w:pPr>
        <w:spacing w:after="0" w:line="240" w:lineRule="auto"/>
        <w:rPr>
          <w:rFonts w:ascii="Times New Roman" w:hAnsi="Times New Roman"/>
          <w:lang w:val="uk-UA"/>
        </w:rPr>
      </w:pPr>
    </w:p>
    <w:p w:rsidR="009A3DE2" w:rsidRPr="003930DC"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Українська мова</w:t>
      </w:r>
    </w:p>
    <w:p w:rsidR="009A3DE2" w:rsidRPr="003930DC" w:rsidRDefault="009A3DE2" w:rsidP="009A3DE2">
      <w:pPr>
        <w:spacing w:after="0" w:line="240" w:lineRule="auto"/>
        <w:rPr>
          <w:rFonts w:ascii="Times New Roman" w:hAnsi="Times New Roman"/>
          <w:sz w:val="28"/>
          <w:szCs w:val="28"/>
          <w:lang w:val="uk-UA"/>
        </w:rPr>
      </w:pPr>
    </w:p>
    <w:p w:rsidR="009A3DE2" w:rsidRPr="003930DC" w:rsidRDefault="009A3DE2" w:rsidP="009A3DE2">
      <w:pPr>
        <w:spacing w:after="0" w:line="240" w:lineRule="auto"/>
        <w:ind w:firstLine="708"/>
        <w:rPr>
          <w:rFonts w:ascii="Times New Roman" w:hAnsi="Times New Roman"/>
          <w:sz w:val="28"/>
          <w:szCs w:val="28"/>
          <w:lang w:val="uk-UA"/>
        </w:rPr>
      </w:pPr>
      <w:r w:rsidRPr="003930DC">
        <w:rPr>
          <w:rFonts w:ascii="Times New Roman" w:hAnsi="Times New Roman"/>
          <w:sz w:val="28"/>
          <w:szCs w:val="28"/>
          <w:lang w:val="uk-UA"/>
        </w:rPr>
        <w:t xml:space="preserve">Відбулися зміни щодо кількості контрольних робіт з перевірки мовної теми в </w:t>
      </w:r>
      <w:r w:rsidRPr="003930DC">
        <w:rPr>
          <w:rFonts w:ascii="Times New Roman" w:hAnsi="Times New Roman"/>
          <w:b/>
          <w:sz w:val="28"/>
          <w:szCs w:val="28"/>
          <w:lang w:val="uk-UA"/>
        </w:rPr>
        <w:t>6-х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класах</w:t>
      </w:r>
      <w:r w:rsidRPr="003930DC">
        <w:rPr>
          <w:rFonts w:ascii="Times New Roman" w:hAnsi="Times New Roman"/>
          <w:sz w:val="28"/>
          <w:szCs w:val="28"/>
          <w:lang w:val="uk-U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471"/>
        <w:gridCol w:w="1471"/>
        <w:gridCol w:w="1537"/>
        <w:gridCol w:w="1538"/>
      </w:tblGrid>
      <w:tr w:rsidR="009A3DE2" w:rsidRPr="003930DC" w:rsidTr="00DF09D9">
        <w:tc>
          <w:tcPr>
            <w:tcW w:w="3119" w:type="dxa"/>
            <w:vMerge w:val="restart"/>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Форми контролю</w:t>
            </w:r>
          </w:p>
        </w:tc>
        <w:tc>
          <w:tcPr>
            <w:tcW w:w="2976" w:type="dxa"/>
            <w:gridSpan w:val="2"/>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Було у 2014/2015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c>
          <w:tcPr>
            <w:tcW w:w="3119" w:type="dxa"/>
            <w:gridSpan w:val="2"/>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Стало у 2015/2016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r>
      <w:tr w:rsidR="009A3DE2" w:rsidRPr="003930DC" w:rsidTr="00DF09D9">
        <w:tc>
          <w:tcPr>
            <w:tcW w:w="3119" w:type="dxa"/>
            <w:vMerge/>
            <w:shd w:val="clear" w:color="auto" w:fill="auto"/>
          </w:tcPr>
          <w:p w:rsidR="009A3DE2" w:rsidRPr="003930DC" w:rsidRDefault="009A3DE2" w:rsidP="00DF09D9">
            <w:pPr>
              <w:spacing w:after="0" w:line="240" w:lineRule="auto"/>
              <w:rPr>
                <w:rFonts w:ascii="Times New Roman" w:hAnsi="Times New Roman"/>
                <w:sz w:val="28"/>
                <w:szCs w:val="28"/>
                <w:lang w:val="uk-UA"/>
              </w:rPr>
            </w:pPr>
          </w:p>
        </w:tc>
        <w:tc>
          <w:tcPr>
            <w:tcW w:w="1488" w:type="dxa"/>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 семестр</w:t>
            </w:r>
          </w:p>
        </w:tc>
        <w:tc>
          <w:tcPr>
            <w:tcW w:w="1488" w:type="dxa"/>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ІІ семестр</w:t>
            </w:r>
          </w:p>
        </w:tc>
        <w:tc>
          <w:tcPr>
            <w:tcW w:w="1559" w:type="dxa"/>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 семестр</w:t>
            </w:r>
          </w:p>
        </w:tc>
        <w:tc>
          <w:tcPr>
            <w:tcW w:w="1560" w:type="dxa"/>
            <w:shd w:val="clear" w:color="auto" w:fill="auto"/>
          </w:tcPr>
          <w:p w:rsidR="009A3DE2" w:rsidRPr="003930DC" w:rsidRDefault="009A3DE2" w:rsidP="00DF09D9">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ІІ семестр</w:t>
            </w:r>
          </w:p>
        </w:tc>
      </w:tr>
      <w:tr w:rsidR="009A3DE2" w:rsidRPr="003930DC" w:rsidTr="00DF09D9">
        <w:tc>
          <w:tcPr>
            <w:tcW w:w="3119" w:type="dxa"/>
            <w:shd w:val="clear" w:color="auto" w:fill="auto"/>
          </w:tcPr>
          <w:p w:rsidR="009A3DE2" w:rsidRPr="003930DC" w:rsidRDefault="009A3DE2" w:rsidP="00DF09D9">
            <w:pPr>
              <w:spacing w:after="0" w:line="240" w:lineRule="auto"/>
              <w:rPr>
                <w:rFonts w:ascii="Times New Roman" w:hAnsi="Times New Roman"/>
                <w:sz w:val="24"/>
                <w:szCs w:val="28"/>
                <w:vertAlign w:val="superscript"/>
                <w:lang w:val="uk-UA"/>
              </w:rPr>
            </w:pPr>
            <w:r w:rsidRPr="003930DC">
              <w:rPr>
                <w:rFonts w:ascii="Times New Roman" w:hAnsi="Times New Roman"/>
                <w:sz w:val="28"/>
                <w:szCs w:val="28"/>
                <w:lang w:val="uk-UA"/>
              </w:rPr>
              <w:t xml:space="preserve">Перевірка мовної теми </w:t>
            </w:r>
            <w:r w:rsidRPr="003930DC">
              <w:rPr>
                <w:rFonts w:ascii="Times New Roman" w:hAnsi="Times New Roman"/>
                <w:sz w:val="24"/>
                <w:szCs w:val="28"/>
                <w:vertAlign w:val="superscript"/>
                <w:lang w:val="uk-UA"/>
              </w:rPr>
              <w:t>*</w:t>
            </w:r>
          </w:p>
        </w:tc>
        <w:tc>
          <w:tcPr>
            <w:tcW w:w="1488" w:type="dxa"/>
            <w:shd w:val="clear" w:color="auto" w:fill="auto"/>
          </w:tcPr>
          <w:p w:rsidR="009A3DE2" w:rsidRPr="003930DC" w:rsidRDefault="009A3DE2" w:rsidP="00DF09D9">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3</w:t>
            </w:r>
          </w:p>
        </w:tc>
        <w:tc>
          <w:tcPr>
            <w:tcW w:w="1488" w:type="dxa"/>
            <w:shd w:val="clear" w:color="auto" w:fill="auto"/>
          </w:tcPr>
          <w:p w:rsidR="009A3DE2" w:rsidRPr="003930DC" w:rsidRDefault="009A3DE2" w:rsidP="00DF09D9">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3</w:t>
            </w:r>
          </w:p>
        </w:tc>
        <w:tc>
          <w:tcPr>
            <w:tcW w:w="1559" w:type="dxa"/>
            <w:shd w:val="clear" w:color="auto" w:fill="auto"/>
          </w:tcPr>
          <w:p w:rsidR="009A3DE2" w:rsidRPr="003930DC" w:rsidRDefault="009A3DE2" w:rsidP="00DF09D9">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4</w:t>
            </w:r>
          </w:p>
        </w:tc>
        <w:tc>
          <w:tcPr>
            <w:tcW w:w="1560" w:type="dxa"/>
            <w:shd w:val="clear" w:color="auto" w:fill="auto"/>
          </w:tcPr>
          <w:p w:rsidR="009A3DE2" w:rsidRPr="003930DC" w:rsidRDefault="009A3DE2" w:rsidP="00DF09D9">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4</w:t>
            </w:r>
          </w:p>
        </w:tc>
      </w:tr>
    </w:tbl>
    <w:p w:rsidR="009A3DE2" w:rsidRPr="003930DC" w:rsidRDefault="009A3DE2" w:rsidP="009A3DE2">
      <w:pPr>
        <w:spacing w:after="0" w:line="240" w:lineRule="auto"/>
        <w:ind w:firstLine="708"/>
        <w:rPr>
          <w:rFonts w:ascii="Times New Roman" w:hAnsi="Times New Roman"/>
          <w:sz w:val="24"/>
          <w:szCs w:val="24"/>
          <w:lang w:val="uk-UA"/>
        </w:rPr>
      </w:pPr>
      <w:r w:rsidRPr="003930DC">
        <w:rPr>
          <w:rFonts w:ascii="Times New Roman" w:hAnsi="Times New Roman"/>
          <w:sz w:val="24"/>
          <w:szCs w:val="24"/>
          <w:lang w:val="uk-UA"/>
        </w:rPr>
        <w:t>*Основною формою перевірки мовної теми є тестові завдання.</w:t>
      </w:r>
    </w:p>
    <w:p w:rsidR="009A3DE2" w:rsidRPr="003930DC" w:rsidRDefault="009A3DE2" w:rsidP="009A3DE2">
      <w:pPr>
        <w:spacing w:after="0" w:line="240" w:lineRule="auto"/>
        <w:ind w:firstLine="708"/>
        <w:rPr>
          <w:rFonts w:ascii="Times New Roman" w:hAnsi="Times New Roman"/>
          <w:sz w:val="16"/>
          <w:szCs w:val="16"/>
          <w:lang w:val="uk-UA"/>
        </w:rPr>
      </w:pPr>
    </w:p>
    <w:p w:rsidR="009A3DE2" w:rsidRPr="003930DC" w:rsidRDefault="009A3DE2" w:rsidP="009A3DE2">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Решта </w:t>
      </w:r>
      <w:proofErr w:type="spellStart"/>
      <w:r w:rsidRPr="003930DC">
        <w:rPr>
          <w:rFonts w:ascii="Times New Roman" w:hAnsi="Times New Roman"/>
          <w:sz w:val="28"/>
          <w:szCs w:val="28"/>
          <w:lang w:val="uk-UA"/>
        </w:rPr>
        <w:t>інструктивно</w:t>
      </w:r>
      <w:proofErr w:type="spellEnd"/>
      <w:r w:rsidRPr="003930DC">
        <w:rPr>
          <w:rFonts w:ascii="Times New Roman" w:hAnsi="Times New Roman"/>
          <w:sz w:val="28"/>
          <w:szCs w:val="28"/>
          <w:lang w:val="uk-UA"/>
        </w:rPr>
        <w:t>-методичних рекомендацій щодо заповнення сторінок класного журналу, здійснення контролю навчальних досягнень учнів з української мови та літератури залишилася без змін.</w:t>
      </w:r>
    </w:p>
    <w:p w:rsidR="009A3DE2" w:rsidRPr="003930DC" w:rsidRDefault="009A3DE2" w:rsidP="009A3DE2">
      <w:pPr>
        <w:spacing w:after="0" w:line="240" w:lineRule="auto"/>
        <w:ind w:firstLine="708"/>
        <w:rPr>
          <w:rFonts w:ascii="Times New Roman" w:hAnsi="Times New Roman"/>
          <w:sz w:val="28"/>
          <w:szCs w:val="28"/>
          <w:lang w:val="uk-UA"/>
        </w:rPr>
      </w:pPr>
    </w:p>
    <w:p w:rsidR="009A3DE2" w:rsidRPr="003930DC"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Алгебра. Геометрія</w:t>
      </w:r>
    </w:p>
    <w:p w:rsidR="009A3DE2" w:rsidRPr="003930DC" w:rsidRDefault="009A3DE2" w:rsidP="009A3DE2">
      <w:pPr>
        <w:spacing w:after="0" w:line="240" w:lineRule="auto"/>
        <w:ind w:firstLine="709"/>
        <w:jc w:val="both"/>
        <w:rPr>
          <w:rFonts w:ascii="Times New Roman" w:hAnsi="Times New Roman"/>
          <w:b/>
          <w:sz w:val="28"/>
          <w:szCs w:val="28"/>
        </w:rPr>
      </w:pPr>
    </w:p>
    <w:p w:rsidR="009A3DE2" w:rsidRPr="003930DC" w:rsidRDefault="009A3DE2" w:rsidP="009A3DE2">
      <w:pPr>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Змінено кількість обов’язкових контрольних робіт у </w:t>
      </w:r>
      <w:r w:rsidRPr="003930DC">
        <w:rPr>
          <w:rFonts w:ascii="Times New Roman" w:hAnsi="Times New Roman"/>
          <w:b/>
          <w:sz w:val="28"/>
          <w:szCs w:val="28"/>
          <w:lang w:val="uk-UA"/>
        </w:rPr>
        <w:t>7-х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класах</w:t>
      </w:r>
      <w:r w:rsidRPr="003930DC">
        <w:rPr>
          <w:rFonts w:ascii="Times New Roman" w:hAnsi="Times New Roman"/>
          <w:sz w:val="28"/>
          <w:szCs w:val="28"/>
          <w:lang w:val="uk-UA"/>
        </w:rPr>
        <w:t>:</w:t>
      </w:r>
    </w:p>
    <w:tbl>
      <w:tblPr>
        <w:tblStyle w:val="a6"/>
        <w:tblW w:w="0" w:type="auto"/>
        <w:tblInd w:w="817" w:type="dxa"/>
        <w:tblLook w:val="04A0" w:firstRow="1" w:lastRow="0" w:firstColumn="1" w:lastColumn="0" w:noHBand="0" w:noVBand="1"/>
      </w:tblPr>
      <w:tblGrid>
        <w:gridCol w:w="2489"/>
        <w:gridCol w:w="3274"/>
        <w:gridCol w:w="3274"/>
      </w:tblGrid>
      <w:tr w:rsidR="009A3DE2" w:rsidRPr="003930DC" w:rsidTr="00DF09D9">
        <w:tc>
          <w:tcPr>
            <w:tcW w:w="2619" w:type="dxa"/>
          </w:tcPr>
          <w:p w:rsidR="009A3DE2" w:rsidRPr="003930DC" w:rsidRDefault="009A3DE2" w:rsidP="00DF09D9">
            <w:pPr>
              <w:jc w:val="center"/>
              <w:rPr>
                <w:rFonts w:ascii="Times New Roman" w:hAnsi="Times New Roman"/>
                <w:b/>
                <w:sz w:val="28"/>
                <w:szCs w:val="28"/>
                <w:lang w:val="uk-UA"/>
              </w:rPr>
            </w:pPr>
            <w:r w:rsidRPr="003930DC">
              <w:rPr>
                <w:rFonts w:ascii="Times New Roman" w:hAnsi="Times New Roman"/>
                <w:b/>
                <w:sz w:val="28"/>
                <w:szCs w:val="28"/>
                <w:lang w:val="uk-UA"/>
              </w:rPr>
              <w:t>Предмет</w:t>
            </w:r>
          </w:p>
        </w:tc>
        <w:tc>
          <w:tcPr>
            <w:tcW w:w="3436" w:type="dxa"/>
          </w:tcPr>
          <w:p w:rsidR="009A3DE2" w:rsidRPr="003930DC" w:rsidRDefault="009A3DE2" w:rsidP="00DF09D9">
            <w:pPr>
              <w:jc w:val="center"/>
              <w:rPr>
                <w:rFonts w:ascii="Times New Roman" w:hAnsi="Times New Roman"/>
                <w:b/>
                <w:sz w:val="28"/>
                <w:szCs w:val="28"/>
                <w:lang w:val="uk-UA"/>
              </w:rPr>
            </w:pPr>
            <w:r w:rsidRPr="003930DC">
              <w:rPr>
                <w:rFonts w:ascii="Times New Roman" w:hAnsi="Times New Roman"/>
                <w:b/>
                <w:sz w:val="28"/>
                <w:szCs w:val="28"/>
                <w:lang w:val="uk-UA"/>
              </w:rPr>
              <w:t>Було у 2014/2015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c>
          <w:tcPr>
            <w:tcW w:w="3436" w:type="dxa"/>
          </w:tcPr>
          <w:p w:rsidR="009A3DE2" w:rsidRPr="003930DC" w:rsidRDefault="009A3DE2" w:rsidP="00DF09D9">
            <w:pPr>
              <w:jc w:val="center"/>
              <w:rPr>
                <w:rFonts w:ascii="Times New Roman" w:hAnsi="Times New Roman"/>
                <w:b/>
                <w:sz w:val="28"/>
                <w:szCs w:val="28"/>
                <w:lang w:val="uk-UA"/>
              </w:rPr>
            </w:pPr>
            <w:r w:rsidRPr="003930DC">
              <w:rPr>
                <w:rFonts w:ascii="Times New Roman" w:hAnsi="Times New Roman"/>
                <w:b/>
                <w:sz w:val="28"/>
                <w:szCs w:val="28"/>
                <w:lang w:val="uk-UA"/>
              </w:rPr>
              <w:t>Стало у 2015/2016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r>
      <w:tr w:rsidR="009A3DE2" w:rsidRPr="003930DC" w:rsidTr="00DF09D9">
        <w:tc>
          <w:tcPr>
            <w:tcW w:w="2619" w:type="dxa"/>
          </w:tcPr>
          <w:p w:rsidR="009A3DE2" w:rsidRPr="003930DC" w:rsidRDefault="009A3DE2" w:rsidP="00DF09D9">
            <w:pPr>
              <w:rPr>
                <w:rFonts w:ascii="Times New Roman" w:hAnsi="Times New Roman"/>
                <w:sz w:val="28"/>
                <w:szCs w:val="28"/>
                <w:lang w:val="uk-UA"/>
              </w:rPr>
            </w:pPr>
            <w:r w:rsidRPr="003930DC">
              <w:rPr>
                <w:rFonts w:ascii="Times New Roman" w:hAnsi="Times New Roman"/>
                <w:sz w:val="28"/>
                <w:szCs w:val="28"/>
                <w:lang w:val="uk-UA"/>
              </w:rPr>
              <w:t>Алгебра</w:t>
            </w:r>
          </w:p>
        </w:tc>
        <w:tc>
          <w:tcPr>
            <w:tcW w:w="3436" w:type="dxa"/>
          </w:tcPr>
          <w:p w:rsidR="009A3DE2" w:rsidRPr="003930DC" w:rsidRDefault="009A3DE2" w:rsidP="00DF09D9">
            <w:pPr>
              <w:jc w:val="center"/>
              <w:rPr>
                <w:rFonts w:ascii="Times New Roman" w:hAnsi="Times New Roman"/>
                <w:sz w:val="28"/>
                <w:szCs w:val="28"/>
                <w:lang w:val="uk-UA"/>
              </w:rPr>
            </w:pPr>
            <w:r w:rsidRPr="003930DC">
              <w:rPr>
                <w:rFonts w:ascii="Times New Roman" w:hAnsi="Times New Roman"/>
                <w:sz w:val="28"/>
                <w:szCs w:val="28"/>
                <w:lang w:val="uk-UA"/>
              </w:rPr>
              <w:t>8</w:t>
            </w:r>
          </w:p>
        </w:tc>
        <w:tc>
          <w:tcPr>
            <w:tcW w:w="3436" w:type="dxa"/>
          </w:tcPr>
          <w:p w:rsidR="009A3DE2" w:rsidRPr="003930DC" w:rsidRDefault="009A3DE2" w:rsidP="00DF09D9">
            <w:pPr>
              <w:jc w:val="center"/>
              <w:rPr>
                <w:rFonts w:ascii="Times New Roman" w:hAnsi="Times New Roman"/>
                <w:sz w:val="28"/>
                <w:szCs w:val="28"/>
                <w:lang w:val="uk-UA"/>
              </w:rPr>
            </w:pPr>
            <w:r w:rsidRPr="003930DC">
              <w:rPr>
                <w:rFonts w:ascii="Times New Roman" w:hAnsi="Times New Roman"/>
                <w:sz w:val="28"/>
                <w:szCs w:val="28"/>
                <w:lang w:val="uk-UA"/>
              </w:rPr>
              <w:t>6</w:t>
            </w:r>
          </w:p>
        </w:tc>
      </w:tr>
      <w:tr w:rsidR="009A3DE2" w:rsidRPr="003930DC" w:rsidTr="00DF09D9">
        <w:tc>
          <w:tcPr>
            <w:tcW w:w="2619" w:type="dxa"/>
          </w:tcPr>
          <w:p w:rsidR="009A3DE2" w:rsidRPr="003930DC" w:rsidRDefault="009A3DE2" w:rsidP="00DF09D9">
            <w:pPr>
              <w:rPr>
                <w:rFonts w:ascii="Times New Roman" w:hAnsi="Times New Roman"/>
                <w:sz w:val="28"/>
                <w:szCs w:val="28"/>
                <w:lang w:val="uk-UA"/>
              </w:rPr>
            </w:pPr>
            <w:r w:rsidRPr="003930DC">
              <w:rPr>
                <w:rFonts w:ascii="Times New Roman" w:hAnsi="Times New Roman"/>
                <w:sz w:val="28"/>
                <w:szCs w:val="28"/>
                <w:lang w:val="uk-UA"/>
              </w:rPr>
              <w:t>Геометрія</w:t>
            </w:r>
          </w:p>
        </w:tc>
        <w:tc>
          <w:tcPr>
            <w:tcW w:w="3436" w:type="dxa"/>
          </w:tcPr>
          <w:p w:rsidR="009A3DE2" w:rsidRPr="003930DC" w:rsidRDefault="009A3DE2" w:rsidP="00DF09D9">
            <w:pPr>
              <w:jc w:val="center"/>
              <w:rPr>
                <w:rFonts w:ascii="Times New Roman" w:hAnsi="Times New Roman"/>
                <w:sz w:val="28"/>
                <w:szCs w:val="28"/>
                <w:lang w:val="uk-UA"/>
              </w:rPr>
            </w:pPr>
            <w:r w:rsidRPr="003930DC">
              <w:rPr>
                <w:rFonts w:ascii="Times New Roman" w:hAnsi="Times New Roman"/>
                <w:sz w:val="28"/>
                <w:szCs w:val="28"/>
                <w:lang w:val="uk-UA"/>
              </w:rPr>
              <w:t>4</w:t>
            </w:r>
          </w:p>
        </w:tc>
        <w:tc>
          <w:tcPr>
            <w:tcW w:w="3436" w:type="dxa"/>
          </w:tcPr>
          <w:p w:rsidR="009A3DE2" w:rsidRPr="003930DC" w:rsidRDefault="009A3DE2" w:rsidP="00DF09D9">
            <w:pPr>
              <w:jc w:val="center"/>
              <w:rPr>
                <w:rFonts w:ascii="Times New Roman" w:hAnsi="Times New Roman"/>
                <w:sz w:val="28"/>
                <w:szCs w:val="28"/>
                <w:lang w:val="uk-UA"/>
              </w:rPr>
            </w:pPr>
            <w:r w:rsidRPr="003930DC">
              <w:rPr>
                <w:rFonts w:ascii="Times New Roman" w:hAnsi="Times New Roman"/>
                <w:sz w:val="28"/>
                <w:szCs w:val="28"/>
                <w:lang w:val="uk-UA"/>
              </w:rPr>
              <w:t>6</w:t>
            </w:r>
          </w:p>
        </w:tc>
      </w:tr>
    </w:tbl>
    <w:p w:rsidR="009A3DE2" w:rsidRPr="003930DC" w:rsidRDefault="009A3DE2" w:rsidP="009A3DE2">
      <w:pPr>
        <w:spacing w:after="0" w:line="240" w:lineRule="auto"/>
        <w:ind w:firstLine="709"/>
        <w:jc w:val="both"/>
        <w:rPr>
          <w:rFonts w:ascii="Times New Roman" w:hAnsi="Times New Roman"/>
          <w:sz w:val="28"/>
          <w:szCs w:val="28"/>
          <w:lang w:val="uk-UA"/>
        </w:rPr>
      </w:pPr>
    </w:p>
    <w:p w:rsidR="009A3DE2"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Історія України. Всесвітня історія</w:t>
      </w:r>
    </w:p>
    <w:p w:rsidR="009A3DE2" w:rsidRPr="003930DC" w:rsidRDefault="009A3DE2" w:rsidP="009A3DE2">
      <w:pPr>
        <w:spacing w:after="0" w:line="240" w:lineRule="auto"/>
        <w:jc w:val="center"/>
        <w:rPr>
          <w:rFonts w:ascii="Times New Roman" w:hAnsi="Times New Roman"/>
          <w:b/>
          <w:sz w:val="28"/>
          <w:szCs w:val="28"/>
          <w:lang w:val="uk-UA"/>
        </w:rPr>
      </w:pPr>
    </w:p>
    <w:p w:rsidR="009A3DE2" w:rsidRPr="003930DC" w:rsidRDefault="009A3DE2" w:rsidP="009A3DE2">
      <w:pPr>
        <w:spacing w:after="0" w:line="240" w:lineRule="auto"/>
        <w:ind w:firstLine="851"/>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 xml:space="preserve">Оновлені програми з історії України та всесвітньої історії для </w:t>
      </w:r>
      <w:r w:rsidRPr="003930DC">
        <w:rPr>
          <w:rFonts w:ascii="Times New Roman" w:eastAsia="Calibri" w:hAnsi="Times New Roman"/>
          <w:b/>
          <w:sz w:val="28"/>
          <w:szCs w:val="28"/>
          <w:lang w:val="uk-UA" w:eastAsia="en-US"/>
        </w:rPr>
        <w:t>7-х</w:t>
      </w:r>
      <w:r w:rsidRPr="003930DC">
        <w:rPr>
          <w:rFonts w:ascii="Times New Roman" w:eastAsia="Calibri" w:hAnsi="Times New Roman"/>
          <w:sz w:val="28"/>
          <w:szCs w:val="28"/>
          <w:lang w:val="uk-UA" w:eastAsia="en-US"/>
        </w:rPr>
        <w:t xml:space="preserve"> </w:t>
      </w:r>
      <w:r w:rsidRPr="00A13DA4">
        <w:rPr>
          <w:rFonts w:ascii="Times New Roman" w:eastAsia="Calibri" w:hAnsi="Times New Roman"/>
          <w:b/>
          <w:sz w:val="28"/>
          <w:szCs w:val="28"/>
          <w:lang w:val="uk-UA" w:eastAsia="en-US"/>
        </w:rPr>
        <w:t>класів</w:t>
      </w:r>
      <w:r w:rsidRPr="003930DC">
        <w:rPr>
          <w:rFonts w:ascii="Times New Roman" w:eastAsia="Calibri" w:hAnsi="Times New Roman"/>
          <w:sz w:val="28"/>
          <w:szCs w:val="28"/>
          <w:lang w:val="uk-UA" w:eastAsia="en-US"/>
        </w:rPr>
        <w:t xml:space="preserve"> </w:t>
      </w:r>
      <w:r w:rsidRPr="003930DC">
        <w:rPr>
          <w:rFonts w:ascii="Times New Roman" w:eastAsia="Calibri" w:hAnsi="Times New Roman"/>
          <w:bCs/>
          <w:sz w:val="28"/>
          <w:szCs w:val="28"/>
          <w:lang w:val="uk-UA" w:eastAsia="en-US"/>
        </w:rPr>
        <w:t>передбачають</w:t>
      </w:r>
      <w:r w:rsidRPr="003930DC">
        <w:rPr>
          <w:rFonts w:ascii="Times New Roman" w:eastAsia="Calibri" w:hAnsi="Times New Roman"/>
          <w:sz w:val="28"/>
          <w:szCs w:val="28"/>
          <w:lang w:val="uk-UA" w:eastAsia="en-US"/>
        </w:rPr>
        <w:t xml:space="preserve"> проведення </w:t>
      </w:r>
      <w:r w:rsidRPr="003930DC">
        <w:rPr>
          <w:rFonts w:ascii="Times New Roman" w:eastAsia="Calibri" w:hAnsi="Times New Roman"/>
          <w:bCs/>
          <w:sz w:val="28"/>
          <w:szCs w:val="28"/>
          <w:lang w:val="uk-UA" w:eastAsia="en-US"/>
        </w:rPr>
        <w:t>окремого</w:t>
      </w:r>
      <w:r w:rsidRPr="003930DC">
        <w:rPr>
          <w:rFonts w:ascii="Times New Roman" w:eastAsia="Calibri" w:hAnsi="Times New Roman"/>
          <w:sz w:val="28"/>
          <w:szCs w:val="28"/>
          <w:lang w:val="uk-UA" w:eastAsia="en-US"/>
        </w:rPr>
        <w:t xml:space="preserve"> </w:t>
      </w:r>
      <w:r w:rsidRPr="00A13DA4">
        <w:rPr>
          <w:rFonts w:ascii="Times New Roman" w:eastAsia="Calibri" w:hAnsi="Times New Roman"/>
          <w:b/>
          <w:sz w:val="28"/>
          <w:szCs w:val="28"/>
          <w:lang w:val="uk-UA" w:eastAsia="en-US"/>
        </w:rPr>
        <w:t>уроку тематичного контролю</w:t>
      </w:r>
      <w:r w:rsidRPr="003930DC">
        <w:rPr>
          <w:rFonts w:ascii="Times New Roman" w:eastAsia="Calibri" w:hAnsi="Times New Roman"/>
          <w:sz w:val="28"/>
          <w:szCs w:val="28"/>
          <w:lang w:val="uk-UA" w:eastAsia="en-US"/>
        </w:rPr>
        <w:t xml:space="preserve">. </w:t>
      </w:r>
    </w:p>
    <w:p w:rsidR="009A3DE2" w:rsidRPr="003930DC" w:rsidRDefault="009A3DE2" w:rsidP="009A3DE2">
      <w:pPr>
        <w:spacing w:after="0" w:line="240" w:lineRule="auto"/>
        <w:ind w:firstLine="900"/>
        <w:jc w:val="both"/>
        <w:rPr>
          <w:rFonts w:ascii="Times New Roman" w:eastAsia="Calibri" w:hAnsi="Times New Roman"/>
          <w:iCs/>
          <w:sz w:val="28"/>
          <w:szCs w:val="28"/>
          <w:lang w:val="uk-UA" w:eastAsia="en-US"/>
        </w:rPr>
      </w:pPr>
      <w:r w:rsidRPr="003930DC">
        <w:rPr>
          <w:rFonts w:ascii="Times New Roman" w:eastAsia="Calibri" w:hAnsi="Times New Roman"/>
          <w:iCs/>
          <w:sz w:val="28"/>
          <w:szCs w:val="28"/>
          <w:lang w:val="uk-UA" w:eastAsia="en-US"/>
        </w:rPr>
        <w:t xml:space="preserve">Бал за урок тематичного контролю виставляється до класного журналу в колонку під датою проведення уроку. На такому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оцінюється пізнавальна діяльність усіх присутніх учнів. У разі, якщо учень був відсутній на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у відповідній клітинці класного журналу ставиться «н». </w:t>
      </w:r>
    </w:p>
    <w:p w:rsidR="009A3DE2" w:rsidRPr="003930DC" w:rsidRDefault="009A3DE2" w:rsidP="009A3DE2">
      <w:pPr>
        <w:spacing w:after="0" w:line="240" w:lineRule="auto"/>
        <w:ind w:firstLine="900"/>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Регламентована навчальною програмою година тематичного контролю використовується для проведення уроку контролю (і корекції) навчальних досягнень учнів. Урок контролю (і корекції) проводиться із пропонуванням усних, письмових або комбінованих видів завдань. На сторінці класного журналу «Зміст уроку» робиться такий запис: «Урок контролю (і корекції) навчальних досягнень учнів із розділу «_______________» (зазначається назва розділу).</w:t>
      </w:r>
    </w:p>
    <w:p w:rsidR="009A3DE2" w:rsidRPr="003930DC" w:rsidRDefault="009A3DE2" w:rsidP="009A3DE2">
      <w:pPr>
        <w:spacing w:after="0" w:line="240" w:lineRule="auto"/>
        <w:ind w:firstLine="900"/>
        <w:jc w:val="both"/>
        <w:rPr>
          <w:rFonts w:ascii="Times New Roman" w:eastAsia="Calibri" w:hAnsi="Times New Roman"/>
          <w:iCs/>
          <w:sz w:val="28"/>
          <w:szCs w:val="28"/>
          <w:lang w:val="uk-UA" w:eastAsia="en-US"/>
        </w:rPr>
      </w:pPr>
      <w:r w:rsidRPr="003930DC">
        <w:rPr>
          <w:rFonts w:ascii="Times New Roman" w:eastAsia="Calibri" w:hAnsi="Times New Roman"/>
          <w:iCs/>
          <w:sz w:val="28"/>
          <w:szCs w:val="28"/>
          <w:lang w:val="uk-UA" w:eastAsia="en-US"/>
        </w:rPr>
        <w:lastRenderedPageBreak/>
        <w:t xml:space="preserve">Бал, який отримав учень на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контролю, ураховується та є визначальним під час виставлення оцінки за тему. </w:t>
      </w:r>
    </w:p>
    <w:p w:rsidR="009A3DE2" w:rsidRPr="003930DC" w:rsidRDefault="009A3DE2" w:rsidP="009A3DE2">
      <w:pPr>
        <w:spacing w:line="240" w:lineRule="auto"/>
        <w:ind w:firstLine="851"/>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 xml:space="preserve">Заповнення сторінок класних журналів з історії України та всесвітньої історії у </w:t>
      </w:r>
      <w:r w:rsidRPr="003930DC">
        <w:rPr>
          <w:rFonts w:ascii="Times New Roman" w:eastAsia="Calibri" w:hAnsi="Times New Roman"/>
          <w:b/>
          <w:sz w:val="28"/>
          <w:szCs w:val="28"/>
          <w:lang w:val="uk-UA" w:eastAsia="en-US"/>
        </w:rPr>
        <w:t>5-х</w:t>
      </w:r>
      <w:r w:rsidRPr="003930DC">
        <w:rPr>
          <w:rFonts w:ascii="Times New Roman" w:eastAsia="Calibri" w:hAnsi="Times New Roman"/>
          <w:sz w:val="28"/>
          <w:szCs w:val="28"/>
          <w:lang w:val="uk-UA" w:eastAsia="en-US"/>
        </w:rPr>
        <w:t xml:space="preserve">, </w:t>
      </w:r>
      <w:r w:rsidRPr="003930DC">
        <w:rPr>
          <w:rFonts w:ascii="Times New Roman" w:eastAsia="Calibri" w:hAnsi="Times New Roman"/>
          <w:b/>
          <w:sz w:val="28"/>
          <w:szCs w:val="28"/>
          <w:lang w:val="uk-UA" w:eastAsia="en-US"/>
        </w:rPr>
        <w:t>6-х, 8</w:t>
      </w:r>
      <w:r w:rsidRPr="003930DC">
        <w:rPr>
          <w:rFonts w:ascii="Times New Roman" w:eastAsia="Calibri" w:hAnsi="Times New Roman"/>
          <w:sz w:val="28"/>
          <w:szCs w:val="28"/>
          <w:lang w:val="uk-UA" w:eastAsia="en-US"/>
        </w:rPr>
        <w:t xml:space="preserve"> – </w:t>
      </w:r>
      <w:r w:rsidRPr="003930DC">
        <w:rPr>
          <w:rFonts w:ascii="Times New Roman" w:eastAsia="Calibri" w:hAnsi="Times New Roman"/>
          <w:b/>
          <w:sz w:val="28"/>
          <w:szCs w:val="28"/>
          <w:lang w:val="uk-UA" w:eastAsia="en-US"/>
        </w:rPr>
        <w:t>11-х</w:t>
      </w:r>
      <w:r w:rsidRPr="003930DC">
        <w:rPr>
          <w:rFonts w:ascii="Times New Roman" w:eastAsia="Calibri" w:hAnsi="Times New Roman"/>
          <w:sz w:val="28"/>
          <w:szCs w:val="28"/>
          <w:lang w:val="uk-UA" w:eastAsia="en-US"/>
        </w:rPr>
        <w:t xml:space="preserve"> класах залишається незмінною та відбувається відповідно до рекомендацій наданих у 2014/2015 навчальному році (лист КВНЗ «Харківська академія неперервної освіти» від 02.09.2014 № 1008 «Про науково-методичні рекомендації щодо змін до записів у класних журналах у 5 – 11-х класах загальноосвітніх навчальних закладів різних типів і форм власності Харківської області у 2014/2015 навчальному році»).</w:t>
      </w:r>
    </w:p>
    <w:p w:rsidR="009A3DE2"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Фізика</w:t>
      </w:r>
    </w:p>
    <w:p w:rsidR="009A3DE2" w:rsidRPr="003930DC" w:rsidRDefault="009A3DE2" w:rsidP="009A3DE2">
      <w:pPr>
        <w:spacing w:after="0" w:line="240" w:lineRule="auto"/>
        <w:jc w:val="center"/>
        <w:rPr>
          <w:rFonts w:ascii="Times New Roman" w:hAnsi="Times New Roman"/>
          <w:b/>
          <w:sz w:val="28"/>
          <w:szCs w:val="28"/>
          <w:lang w:val="uk-UA"/>
        </w:rPr>
      </w:pPr>
    </w:p>
    <w:p w:rsidR="009A3DE2" w:rsidRPr="00A13DA4" w:rsidRDefault="009A3DE2" w:rsidP="009A3DE2">
      <w:pPr>
        <w:widowControl w:val="0"/>
        <w:spacing w:after="100" w:afterAutospacing="1" w:line="240" w:lineRule="auto"/>
        <w:ind w:firstLine="709"/>
        <w:jc w:val="both"/>
        <w:rPr>
          <w:rFonts w:ascii="Times New Roman" w:hAnsi="Times New Roman"/>
          <w:b/>
          <w:sz w:val="28"/>
          <w:szCs w:val="28"/>
          <w:lang w:val="uk-UA"/>
        </w:rPr>
      </w:pPr>
      <w:r w:rsidRPr="003930DC">
        <w:rPr>
          <w:rFonts w:ascii="Times New Roman" w:hAnsi="Times New Roman"/>
          <w:sz w:val="28"/>
          <w:szCs w:val="28"/>
          <w:lang w:val="uk-UA"/>
        </w:rPr>
        <w:t xml:space="preserve">У таблиці подано мінімальну кількість тематичних оцінювань і лабораторних робіт, які оцінюються, у </w:t>
      </w:r>
      <w:r w:rsidRPr="00A13DA4">
        <w:rPr>
          <w:rFonts w:ascii="Times New Roman" w:hAnsi="Times New Roman"/>
          <w:b/>
          <w:sz w:val="28"/>
          <w:szCs w:val="28"/>
          <w:lang w:val="uk-UA"/>
        </w:rPr>
        <w:t>7 класі:</w:t>
      </w:r>
    </w:p>
    <w:tbl>
      <w:tblPr>
        <w:tblW w:w="5000" w:type="pct"/>
        <w:tblCellMar>
          <w:left w:w="10" w:type="dxa"/>
          <w:right w:w="10" w:type="dxa"/>
        </w:tblCellMar>
        <w:tblLook w:val="0000" w:firstRow="0" w:lastRow="0" w:firstColumn="0" w:lastColumn="0" w:noHBand="0" w:noVBand="0"/>
      </w:tblPr>
      <w:tblGrid>
        <w:gridCol w:w="3230"/>
        <w:gridCol w:w="2844"/>
        <w:gridCol w:w="3780"/>
      </w:tblGrid>
      <w:tr w:rsidR="009A3DE2" w:rsidRPr="003930DC" w:rsidTr="00DF09D9">
        <w:trPr>
          <w:tblHeader/>
        </w:trPr>
        <w:tc>
          <w:tcPr>
            <w:tcW w:w="163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9A3DE2" w:rsidRPr="003930DC" w:rsidRDefault="009A3DE2" w:rsidP="00DF09D9">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Клас</w:t>
            </w:r>
          </w:p>
        </w:tc>
        <w:tc>
          <w:tcPr>
            <w:tcW w:w="144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9A3DE2" w:rsidRPr="003930DC" w:rsidRDefault="009A3DE2" w:rsidP="00DF09D9">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Мінімальна кількість тематичних оцінювань</w:t>
            </w:r>
          </w:p>
        </w:tc>
        <w:tc>
          <w:tcPr>
            <w:tcW w:w="191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9A3DE2" w:rsidRPr="003930DC" w:rsidRDefault="009A3DE2" w:rsidP="00DF09D9">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Мінімальна кількість лабораторних робіт, що оцінюються</w:t>
            </w:r>
          </w:p>
        </w:tc>
      </w:tr>
      <w:tr w:rsidR="009A3DE2" w:rsidRPr="003930DC" w:rsidTr="00DF09D9">
        <w:tc>
          <w:tcPr>
            <w:tcW w:w="163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A3DE2" w:rsidRPr="003930DC" w:rsidRDefault="009A3DE2" w:rsidP="00DF09D9">
            <w:pPr>
              <w:widowControl w:val="0"/>
              <w:spacing w:after="0" w:line="240" w:lineRule="auto"/>
              <w:jc w:val="center"/>
              <w:rPr>
                <w:rFonts w:ascii="Times New Roman" w:hAnsi="Times New Roman"/>
                <w:sz w:val="24"/>
                <w:szCs w:val="24"/>
                <w:lang w:val="uk-UA"/>
              </w:rPr>
            </w:pPr>
            <w:r w:rsidRPr="003930DC">
              <w:rPr>
                <w:rFonts w:ascii="Times New Roman" w:hAnsi="Times New Roman"/>
                <w:sz w:val="24"/>
                <w:szCs w:val="24"/>
                <w:lang w:val="uk-UA"/>
              </w:rPr>
              <w:t>7</w:t>
            </w:r>
          </w:p>
        </w:tc>
        <w:tc>
          <w:tcPr>
            <w:tcW w:w="144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A3DE2" w:rsidRPr="003930DC" w:rsidRDefault="009A3DE2" w:rsidP="00DF09D9">
            <w:pPr>
              <w:widowControl w:val="0"/>
              <w:spacing w:after="0" w:line="240" w:lineRule="auto"/>
              <w:jc w:val="center"/>
              <w:rPr>
                <w:rFonts w:ascii="Times New Roman" w:hAnsi="Times New Roman"/>
                <w:sz w:val="24"/>
                <w:szCs w:val="24"/>
                <w:shd w:val="clear" w:color="auto" w:fill="FFFFFF"/>
                <w:lang w:val="uk-UA"/>
              </w:rPr>
            </w:pPr>
            <w:r w:rsidRPr="003930DC">
              <w:rPr>
                <w:rFonts w:ascii="Times New Roman" w:hAnsi="Times New Roman"/>
                <w:sz w:val="24"/>
                <w:szCs w:val="24"/>
                <w:shd w:val="clear" w:color="auto" w:fill="FFFFFF"/>
                <w:lang w:val="uk-UA"/>
              </w:rPr>
              <w:t>4</w:t>
            </w:r>
          </w:p>
        </w:tc>
        <w:tc>
          <w:tcPr>
            <w:tcW w:w="191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A3DE2" w:rsidRPr="003930DC" w:rsidRDefault="009A3DE2" w:rsidP="00DF09D9">
            <w:pPr>
              <w:widowControl w:val="0"/>
              <w:spacing w:after="0" w:line="240" w:lineRule="auto"/>
              <w:jc w:val="center"/>
              <w:rPr>
                <w:rFonts w:ascii="Times New Roman" w:hAnsi="Times New Roman"/>
                <w:sz w:val="24"/>
                <w:szCs w:val="24"/>
                <w:shd w:val="clear" w:color="auto" w:fill="FFFFFF"/>
                <w:lang w:val="uk-UA"/>
              </w:rPr>
            </w:pPr>
            <w:r w:rsidRPr="003930DC">
              <w:rPr>
                <w:rFonts w:ascii="Times New Roman" w:hAnsi="Times New Roman"/>
                <w:sz w:val="24"/>
                <w:szCs w:val="24"/>
                <w:shd w:val="clear" w:color="auto" w:fill="FFFFFF"/>
                <w:lang w:val="uk-UA"/>
              </w:rPr>
              <w:t>4</w:t>
            </w:r>
          </w:p>
        </w:tc>
      </w:tr>
    </w:tbl>
    <w:p w:rsidR="009A3DE2" w:rsidRPr="003930DC" w:rsidRDefault="009A3DE2" w:rsidP="009A3DE2">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У </w:t>
      </w:r>
      <w:r w:rsidRPr="00A13DA4">
        <w:rPr>
          <w:rFonts w:ascii="Times New Roman" w:hAnsi="Times New Roman"/>
          <w:b/>
          <w:sz w:val="28"/>
          <w:szCs w:val="28"/>
          <w:lang w:val="uk-UA"/>
        </w:rPr>
        <w:t>8–11-х класах</w:t>
      </w:r>
      <w:r w:rsidRPr="003930DC">
        <w:rPr>
          <w:rFonts w:ascii="Times New Roman" w:hAnsi="Times New Roman"/>
          <w:sz w:val="28"/>
          <w:szCs w:val="28"/>
          <w:lang w:val="uk-UA"/>
        </w:rPr>
        <w:t xml:space="preserve"> змін щодо мінімальної кількості тематичних оцінювань і лабораторних робіт не відбулося.</w:t>
      </w:r>
    </w:p>
    <w:p w:rsidR="009A3DE2" w:rsidRPr="003930DC" w:rsidRDefault="009A3DE2" w:rsidP="009A3DE2">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Необхідність збільшення кількості тематичних оцінювань та лабораторних робіт, які підлягають оцінюванню, визначається вчителем.</w:t>
      </w:r>
    </w:p>
    <w:p w:rsidR="009A3DE2" w:rsidRPr="003930DC" w:rsidRDefault="009A3DE2" w:rsidP="009A3DE2">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color w:val="000000"/>
          <w:sz w:val="28"/>
          <w:szCs w:val="28"/>
          <w:lang w:val="uk-UA"/>
        </w:rPr>
        <w:t xml:space="preserve">Оцінювання навчальних досягнень учнів </w:t>
      </w:r>
      <w:r w:rsidRPr="00A13DA4">
        <w:rPr>
          <w:rFonts w:ascii="Times New Roman" w:hAnsi="Times New Roman"/>
          <w:b/>
          <w:color w:val="000000"/>
          <w:sz w:val="28"/>
          <w:szCs w:val="28"/>
          <w:lang w:val="uk-UA"/>
        </w:rPr>
        <w:t>7-х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класів</w:t>
      </w:r>
      <w:r w:rsidRPr="003930DC">
        <w:rPr>
          <w:rFonts w:ascii="Times New Roman" w:hAnsi="Times New Roman"/>
          <w:sz w:val="28"/>
          <w:szCs w:val="28"/>
          <w:lang w:val="uk-UA"/>
        </w:rPr>
        <w:t xml:space="preserve">, які вивчатимуть фізику за новим Державним стандартом базової і повної загальної середньої освіти </w:t>
      </w:r>
      <w:r w:rsidRPr="003930DC">
        <w:rPr>
          <w:rFonts w:ascii="Times New Roman" w:hAnsi="Times New Roman"/>
          <w:color w:val="000000"/>
          <w:sz w:val="28"/>
          <w:szCs w:val="28"/>
          <w:lang w:val="uk-UA"/>
        </w:rPr>
        <w:t xml:space="preserve">у 2015/2016 навчальному році, здійснюється відповідно до нових орієнтовних вимог оцінювання навчальних досягнень учнів </w:t>
      </w:r>
      <w:r w:rsidRPr="003930DC">
        <w:rPr>
          <w:rFonts w:ascii="Times New Roman" w:hAnsi="Times New Roman"/>
          <w:sz w:val="28"/>
          <w:szCs w:val="28"/>
          <w:lang w:val="uk-UA"/>
        </w:rPr>
        <w:t>(наказ МОНУ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9A3DE2" w:rsidRPr="003930DC" w:rsidRDefault="009A3DE2" w:rsidP="009A3DE2">
      <w:pPr>
        <w:spacing w:after="0" w:line="240" w:lineRule="auto"/>
        <w:ind w:firstLine="709"/>
        <w:jc w:val="both"/>
        <w:rPr>
          <w:rFonts w:ascii="Times New Roman" w:hAnsi="Times New Roman"/>
          <w:sz w:val="28"/>
          <w:szCs w:val="28"/>
          <w:lang w:val="uk-UA" w:eastAsia="en-US"/>
        </w:rPr>
      </w:pPr>
      <w:r w:rsidRPr="003930DC">
        <w:rPr>
          <w:rFonts w:ascii="Times New Roman" w:hAnsi="Times New Roman"/>
          <w:sz w:val="28"/>
          <w:szCs w:val="28"/>
          <w:lang w:val="uk-UA" w:eastAsia="en-US"/>
        </w:rPr>
        <w:t xml:space="preserve">Оцінювання </w:t>
      </w:r>
      <w:r w:rsidRPr="00A13DA4">
        <w:rPr>
          <w:rFonts w:ascii="Times New Roman" w:hAnsi="Times New Roman"/>
          <w:b/>
          <w:sz w:val="28"/>
          <w:szCs w:val="28"/>
          <w:lang w:val="uk-UA" w:eastAsia="en-US"/>
        </w:rPr>
        <w:t>навчальних проектів</w:t>
      </w:r>
      <w:r w:rsidRPr="003930DC">
        <w:rPr>
          <w:rFonts w:ascii="Times New Roman" w:hAnsi="Times New Roman"/>
          <w:sz w:val="28"/>
          <w:szCs w:val="28"/>
          <w:lang w:val="uk-UA" w:eastAsia="en-US"/>
        </w:rPr>
        <w:t xml:space="preserve"> </w:t>
      </w:r>
      <w:r>
        <w:rPr>
          <w:rFonts w:ascii="Times New Roman" w:hAnsi="Times New Roman"/>
          <w:sz w:val="28"/>
          <w:szCs w:val="28"/>
          <w:lang w:val="uk-UA" w:eastAsia="en-US"/>
        </w:rPr>
        <w:t xml:space="preserve">у </w:t>
      </w:r>
      <w:r w:rsidRPr="00A13DA4">
        <w:rPr>
          <w:rFonts w:ascii="Times New Roman" w:hAnsi="Times New Roman"/>
          <w:b/>
          <w:sz w:val="28"/>
          <w:szCs w:val="28"/>
          <w:lang w:eastAsia="en-US"/>
        </w:rPr>
        <w:t>7-</w:t>
      </w:r>
      <w:r w:rsidRPr="00A13DA4">
        <w:rPr>
          <w:rFonts w:ascii="Times New Roman" w:hAnsi="Times New Roman"/>
          <w:b/>
          <w:sz w:val="28"/>
          <w:szCs w:val="28"/>
          <w:lang w:val="uk-UA" w:eastAsia="en-US"/>
        </w:rPr>
        <w:t>х класах</w:t>
      </w:r>
      <w:r>
        <w:rPr>
          <w:rFonts w:ascii="Times New Roman" w:hAnsi="Times New Roman"/>
          <w:sz w:val="28"/>
          <w:szCs w:val="28"/>
          <w:lang w:val="uk-UA" w:eastAsia="en-US"/>
        </w:rPr>
        <w:t xml:space="preserve"> </w:t>
      </w:r>
      <w:r w:rsidRPr="003930DC">
        <w:rPr>
          <w:rFonts w:ascii="Times New Roman" w:hAnsi="Times New Roman"/>
          <w:sz w:val="28"/>
          <w:szCs w:val="28"/>
          <w:lang w:val="uk-UA" w:eastAsia="en-US"/>
        </w:rPr>
        <w:t>як виду навчальної діяльності здійснюється індивідуально, за самостійно виконане учнем завдання. Кількість таких оцінювань може бути довільною. Бажано до розробки навчальних проектів залучити всіх учнів (окремо або в складі групи).</w:t>
      </w:r>
    </w:p>
    <w:p w:rsidR="009A3DE2" w:rsidRPr="003930DC" w:rsidRDefault="009A3DE2" w:rsidP="009A3DE2">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p>
    <w:p w:rsidR="009A3DE2" w:rsidRPr="003930DC" w:rsidRDefault="009A3DE2" w:rsidP="009A3DE2">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Оцінки за навчальні проекти враховуються при виставленні тематичної оцінки.</w:t>
      </w:r>
    </w:p>
    <w:p w:rsidR="009A3DE2" w:rsidRPr="003930DC" w:rsidRDefault="009A3DE2" w:rsidP="009A3DE2">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Захист навчальних проектів, обговорення й узагальнення отриманих результатів відбувається на спеціально відведених уроках.</w:t>
      </w:r>
    </w:p>
    <w:p w:rsidR="009A3DE2" w:rsidRPr="003930DC" w:rsidRDefault="009A3DE2" w:rsidP="009A3DE2">
      <w:pPr>
        <w:shd w:val="clear" w:color="auto" w:fill="FFFFFF"/>
        <w:spacing w:after="0" w:line="240" w:lineRule="auto"/>
        <w:ind w:firstLine="708"/>
        <w:jc w:val="both"/>
        <w:rPr>
          <w:rFonts w:ascii="Times New Roman" w:hAnsi="Times New Roman"/>
          <w:sz w:val="24"/>
          <w:szCs w:val="24"/>
          <w:lang w:val="uk-UA"/>
        </w:rPr>
      </w:pPr>
      <w:r w:rsidRPr="003930DC">
        <w:rPr>
          <w:rFonts w:ascii="Times New Roman" w:hAnsi="Times New Roman"/>
          <w:sz w:val="28"/>
          <w:szCs w:val="28"/>
          <w:lang w:val="uk-UA"/>
        </w:rPr>
        <w:t>У</w:t>
      </w:r>
      <w:r w:rsidRPr="003930DC">
        <w:rPr>
          <w:rFonts w:ascii="Times New Roman" w:hAnsi="Times New Roman"/>
          <w:sz w:val="28"/>
          <w:szCs w:val="28"/>
        </w:rPr>
        <w:t xml:space="preserve"> </w:t>
      </w:r>
      <w:proofErr w:type="spellStart"/>
      <w:r w:rsidRPr="003930DC">
        <w:rPr>
          <w:rFonts w:ascii="Times New Roman" w:hAnsi="Times New Roman"/>
          <w:sz w:val="28"/>
          <w:szCs w:val="28"/>
        </w:rPr>
        <w:t>класному</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журналі</w:t>
      </w:r>
      <w:proofErr w:type="spellEnd"/>
      <w:r w:rsidRPr="003930DC">
        <w:rPr>
          <w:rFonts w:ascii="Times New Roman" w:hAnsi="Times New Roman"/>
          <w:sz w:val="28"/>
          <w:szCs w:val="28"/>
        </w:rPr>
        <w:t xml:space="preserve"> </w:t>
      </w:r>
      <w:r w:rsidRPr="003930DC">
        <w:rPr>
          <w:rFonts w:ascii="Times New Roman" w:hAnsi="Times New Roman"/>
          <w:sz w:val="28"/>
          <w:szCs w:val="28"/>
          <w:lang w:val="uk-UA"/>
        </w:rPr>
        <w:t>в</w:t>
      </w:r>
      <w:r w:rsidRPr="003930DC">
        <w:rPr>
          <w:rFonts w:ascii="Times New Roman" w:hAnsi="Times New Roman"/>
          <w:sz w:val="28"/>
          <w:szCs w:val="28"/>
        </w:rPr>
        <w:t xml:space="preserve"> </w:t>
      </w:r>
      <w:proofErr w:type="spellStart"/>
      <w:r w:rsidRPr="003930DC">
        <w:rPr>
          <w:rFonts w:ascii="Times New Roman" w:hAnsi="Times New Roman"/>
          <w:sz w:val="28"/>
          <w:szCs w:val="28"/>
        </w:rPr>
        <w:t>графі</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Зміст</w:t>
      </w:r>
      <w:proofErr w:type="spellEnd"/>
      <w:r w:rsidRPr="003930DC">
        <w:rPr>
          <w:rFonts w:ascii="Times New Roman" w:hAnsi="Times New Roman"/>
          <w:sz w:val="28"/>
          <w:szCs w:val="28"/>
        </w:rPr>
        <w:t xml:space="preserve"> уроку» </w:t>
      </w:r>
      <w:proofErr w:type="spellStart"/>
      <w:r w:rsidRPr="003930DC">
        <w:rPr>
          <w:rFonts w:ascii="Times New Roman" w:hAnsi="Times New Roman"/>
          <w:sz w:val="28"/>
          <w:szCs w:val="28"/>
        </w:rPr>
        <w:t>робиться</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запис</w:t>
      </w:r>
      <w:proofErr w:type="spellEnd"/>
      <w:r w:rsidRPr="003930DC">
        <w:rPr>
          <w:rFonts w:ascii="Times New Roman" w:hAnsi="Times New Roman"/>
          <w:sz w:val="28"/>
          <w:szCs w:val="28"/>
        </w:rPr>
        <w:t>: «</w:t>
      </w:r>
      <w:r w:rsidRPr="003930DC">
        <w:rPr>
          <w:rFonts w:ascii="Times New Roman" w:hAnsi="Times New Roman"/>
          <w:sz w:val="28"/>
          <w:szCs w:val="28"/>
          <w:lang w:val="uk-UA"/>
        </w:rPr>
        <w:t>Захист</w:t>
      </w:r>
      <w:r w:rsidRPr="003930DC">
        <w:rPr>
          <w:rFonts w:ascii="Times New Roman" w:hAnsi="Times New Roman"/>
          <w:sz w:val="28"/>
          <w:szCs w:val="28"/>
        </w:rPr>
        <w:t xml:space="preserve"> </w:t>
      </w:r>
      <w:proofErr w:type="spellStart"/>
      <w:r w:rsidRPr="003930DC">
        <w:rPr>
          <w:rFonts w:ascii="Times New Roman" w:hAnsi="Times New Roman"/>
          <w:sz w:val="28"/>
          <w:szCs w:val="28"/>
        </w:rPr>
        <w:t>навчального</w:t>
      </w:r>
      <w:proofErr w:type="spellEnd"/>
      <w:r w:rsidRPr="003930DC">
        <w:rPr>
          <w:rFonts w:ascii="Times New Roman" w:hAnsi="Times New Roman"/>
          <w:sz w:val="28"/>
          <w:szCs w:val="28"/>
        </w:rPr>
        <w:t>(их) проекту(</w:t>
      </w:r>
      <w:proofErr w:type="spellStart"/>
      <w:r w:rsidRPr="003930DC">
        <w:rPr>
          <w:rFonts w:ascii="Times New Roman" w:hAnsi="Times New Roman"/>
          <w:sz w:val="28"/>
          <w:szCs w:val="28"/>
        </w:rPr>
        <w:t>ів</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із</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зазначенням</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його</w:t>
      </w:r>
      <w:proofErr w:type="spellEnd"/>
      <w:r w:rsidRPr="003930DC">
        <w:rPr>
          <w:rFonts w:ascii="Times New Roman" w:hAnsi="Times New Roman"/>
          <w:sz w:val="28"/>
          <w:szCs w:val="28"/>
        </w:rPr>
        <w:t>(</w:t>
      </w:r>
      <w:proofErr w:type="spellStart"/>
      <w:r w:rsidRPr="003930DC">
        <w:rPr>
          <w:rFonts w:ascii="Times New Roman" w:hAnsi="Times New Roman"/>
          <w:sz w:val="28"/>
          <w:szCs w:val="28"/>
        </w:rPr>
        <w:t>їх</w:t>
      </w:r>
      <w:proofErr w:type="spellEnd"/>
      <w:r w:rsidRPr="003930DC">
        <w:rPr>
          <w:rFonts w:ascii="Times New Roman" w:hAnsi="Times New Roman"/>
          <w:sz w:val="28"/>
          <w:szCs w:val="28"/>
        </w:rPr>
        <w:t xml:space="preserve">) тематики. </w:t>
      </w:r>
    </w:p>
    <w:p w:rsidR="009A3DE2" w:rsidRDefault="009A3DE2" w:rsidP="009A3DE2">
      <w:pPr>
        <w:spacing w:after="0" w:line="240" w:lineRule="auto"/>
        <w:jc w:val="center"/>
        <w:rPr>
          <w:rFonts w:ascii="Times New Roman" w:hAnsi="Times New Roman"/>
          <w:b/>
          <w:sz w:val="28"/>
          <w:szCs w:val="28"/>
          <w:lang w:val="uk-UA"/>
        </w:rPr>
      </w:pPr>
    </w:p>
    <w:p w:rsidR="009A3DE2" w:rsidRDefault="009A3DE2" w:rsidP="009A3DE2">
      <w:pPr>
        <w:spacing w:after="0" w:line="240" w:lineRule="auto"/>
        <w:jc w:val="center"/>
        <w:rPr>
          <w:rFonts w:ascii="Times New Roman" w:hAnsi="Times New Roman"/>
          <w:b/>
          <w:sz w:val="28"/>
          <w:szCs w:val="28"/>
          <w:lang w:val="uk-UA"/>
        </w:rPr>
      </w:pPr>
    </w:p>
    <w:p w:rsidR="009A3DE2" w:rsidRDefault="009A3DE2" w:rsidP="009A3DE2">
      <w:pPr>
        <w:spacing w:after="0" w:line="240" w:lineRule="auto"/>
        <w:jc w:val="center"/>
        <w:rPr>
          <w:rFonts w:ascii="Times New Roman" w:hAnsi="Times New Roman"/>
          <w:b/>
          <w:sz w:val="28"/>
          <w:szCs w:val="28"/>
          <w:lang w:val="uk-UA"/>
        </w:rPr>
      </w:pPr>
    </w:p>
    <w:p w:rsidR="009A3DE2"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lastRenderedPageBreak/>
        <w:t>Хімія</w:t>
      </w:r>
    </w:p>
    <w:p w:rsidR="009A3DE2" w:rsidRPr="003930DC" w:rsidRDefault="009A3DE2" w:rsidP="009A3DE2">
      <w:pPr>
        <w:spacing w:after="0" w:line="240" w:lineRule="auto"/>
        <w:jc w:val="center"/>
        <w:rPr>
          <w:rFonts w:ascii="Times New Roman" w:hAnsi="Times New Roman"/>
          <w:b/>
          <w:sz w:val="28"/>
          <w:szCs w:val="28"/>
          <w:lang w:val="uk-UA"/>
        </w:rPr>
      </w:pPr>
    </w:p>
    <w:p w:rsidR="009A3DE2" w:rsidRPr="003930DC" w:rsidRDefault="009A3DE2" w:rsidP="009A3DE2">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У новій навчальній програмі з хімії введено рубрику «Навчальні проекти». </w:t>
      </w:r>
    </w:p>
    <w:p w:rsidR="009A3DE2" w:rsidRPr="003930DC" w:rsidRDefault="009A3DE2" w:rsidP="009A3DE2">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Захисту проектів можна присвятити частину відповідного за змістом уроку або окремий урок. У такому разі в класному журналі в графі «Зміст уроку» робиться запис: «Представлення результатів навчального(</w:t>
      </w:r>
      <w:proofErr w:type="spellStart"/>
      <w:r w:rsidRPr="003930DC">
        <w:rPr>
          <w:rFonts w:ascii="Times New Roman" w:hAnsi="Times New Roman"/>
          <w:sz w:val="28"/>
          <w:szCs w:val="28"/>
          <w:lang w:val="uk-UA"/>
        </w:rPr>
        <w:t>их</w:t>
      </w:r>
      <w:proofErr w:type="spellEnd"/>
      <w:r w:rsidRPr="003930DC">
        <w:rPr>
          <w:rFonts w:ascii="Times New Roman" w:hAnsi="Times New Roman"/>
          <w:sz w:val="28"/>
          <w:szCs w:val="28"/>
          <w:lang w:val="uk-UA"/>
        </w:rPr>
        <w:t>) проекту(</w:t>
      </w:r>
      <w:proofErr w:type="spellStart"/>
      <w:r w:rsidRPr="003930DC">
        <w:rPr>
          <w:rFonts w:ascii="Times New Roman" w:hAnsi="Times New Roman"/>
          <w:sz w:val="28"/>
          <w:szCs w:val="28"/>
          <w:lang w:val="uk-UA"/>
        </w:rPr>
        <w:t>ів</w:t>
      </w:r>
      <w:proofErr w:type="spellEnd"/>
      <w:r w:rsidRPr="003930DC">
        <w:rPr>
          <w:rFonts w:ascii="Times New Roman" w:hAnsi="Times New Roman"/>
          <w:sz w:val="28"/>
          <w:szCs w:val="28"/>
          <w:lang w:val="uk-UA"/>
        </w:rPr>
        <w:t xml:space="preserve">) (із зазначенням його(їх) тематики)». У випадку виконання навчального проекту на </w:t>
      </w:r>
      <w:proofErr w:type="spellStart"/>
      <w:r w:rsidRPr="003930DC">
        <w:rPr>
          <w:rFonts w:ascii="Times New Roman" w:hAnsi="Times New Roman"/>
          <w:sz w:val="28"/>
          <w:szCs w:val="28"/>
          <w:lang w:val="uk-UA"/>
        </w:rPr>
        <w:t>уроці</w:t>
      </w:r>
      <w:proofErr w:type="spellEnd"/>
      <w:r w:rsidRPr="003930DC">
        <w:rPr>
          <w:rFonts w:ascii="Times New Roman" w:hAnsi="Times New Roman"/>
          <w:sz w:val="28"/>
          <w:szCs w:val="28"/>
          <w:lang w:val="uk-UA"/>
        </w:rPr>
        <w:t xml:space="preserve"> в класному журналі робиться запис: «Навчальний проект (із зазначенням його теми)». </w:t>
      </w:r>
    </w:p>
    <w:p w:rsidR="009A3DE2" w:rsidRPr="003930DC" w:rsidRDefault="009A3DE2" w:rsidP="009A3DE2">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Зауважуємо на обов’язковому проведенні </w:t>
      </w:r>
      <w:r w:rsidRPr="00A13DA4">
        <w:rPr>
          <w:rFonts w:ascii="Times New Roman" w:hAnsi="Times New Roman"/>
          <w:b/>
          <w:sz w:val="28"/>
          <w:szCs w:val="28"/>
          <w:lang w:val="uk-UA"/>
        </w:rPr>
        <w:t>однієї</w:t>
      </w:r>
      <w:r w:rsidRPr="003930DC">
        <w:rPr>
          <w:rFonts w:ascii="Times New Roman" w:hAnsi="Times New Roman"/>
          <w:sz w:val="28"/>
          <w:szCs w:val="28"/>
          <w:lang w:val="uk-UA"/>
        </w:rPr>
        <w:t xml:space="preserve"> контрольної роботи впродовж семестру, </w:t>
      </w:r>
      <w:r w:rsidRPr="00A13DA4">
        <w:rPr>
          <w:rFonts w:ascii="Times New Roman" w:hAnsi="Times New Roman"/>
          <w:b/>
          <w:sz w:val="28"/>
          <w:szCs w:val="28"/>
          <w:lang w:val="uk-UA"/>
        </w:rPr>
        <w:t>двох</w:t>
      </w:r>
      <w:r w:rsidRPr="003930DC">
        <w:rPr>
          <w:rFonts w:ascii="Times New Roman" w:hAnsi="Times New Roman"/>
          <w:sz w:val="28"/>
          <w:szCs w:val="28"/>
          <w:lang w:val="uk-UA"/>
        </w:rPr>
        <w:t xml:space="preserve"> – протягом року. Відпрацювання пропущених учнем контрольних робіт проводити недоцільно. Практичні роботи оцінюються всі, лабораторні досліди – вибірково, на розсуд учителя. Відпрацювання пропущених практичних робіт проводити недоцільно (лист Міністерства освіти і науки України №1/9-580 від 21.08.2010).</w:t>
      </w:r>
    </w:p>
    <w:p w:rsidR="009A3DE2" w:rsidRPr="003930DC" w:rsidRDefault="009A3DE2" w:rsidP="009A3DE2">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Мінімальна кількість тематичних оцінок виставляється відповідно до кількості навчальних годин за рік: 35 годин – 4 тематичні; 52 години – 5 тематичних; 70 годин – 6 тематичних; 140 годин – 8 тематичних. Необхідність збільшення кількості тематичних визначається вчителем.</w:t>
      </w:r>
    </w:p>
    <w:p w:rsidR="009A3DE2" w:rsidRPr="003930DC" w:rsidRDefault="009A3DE2" w:rsidP="009A3DE2">
      <w:pPr>
        <w:spacing w:after="0" w:line="240" w:lineRule="auto"/>
        <w:rPr>
          <w:rFonts w:ascii="Times New Roman" w:hAnsi="Times New Roman"/>
          <w:sz w:val="28"/>
          <w:szCs w:val="28"/>
          <w:lang w:val="uk-UA"/>
        </w:rPr>
      </w:pPr>
    </w:p>
    <w:p w:rsidR="009A3DE2" w:rsidRDefault="009A3DE2" w:rsidP="009A3DE2">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Правознавство</w:t>
      </w:r>
    </w:p>
    <w:p w:rsidR="009A3DE2" w:rsidRPr="003930DC" w:rsidRDefault="009A3DE2" w:rsidP="009A3DE2">
      <w:pPr>
        <w:spacing w:after="0" w:line="240" w:lineRule="auto"/>
        <w:jc w:val="center"/>
        <w:rPr>
          <w:rFonts w:ascii="Times New Roman" w:hAnsi="Times New Roman"/>
          <w:b/>
          <w:sz w:val="28"/>
          <w:szCs w:val="28"/>
          <w:lang w:val="uk-UA"/>
        </w:rPr>
      </w:pPr>
    </w:p>
    <w:p w:rsidR="009A3DE2" w:rsidRDefault="009A3DE2" w:rsidP="009A3DE2">
      <w:pPr>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Відповідно до чинної програми у 2015/2016 навчальному році в </w:t>
      </w:r>
      <w:r>
        <w:rPr>
          <w:rFonts w:ascii="Times New Roman" w:hAnsi="Times New Roman"/>
          <w:sz w:val="28"/>
          <w:szCs w:val="28"/>
          <w:lang w:val="uk-UA"/>
        </w:rPr>
        <w:t xml:space="preserve">              </w:t>
      </w:r>
      <w:r w:rsidRPr="003930DC">
        <w:rPr>
          <w:rFonts w:ascii="Times New Roman" w:hAnsi="Times New Roman"/>
          <w:b/>
          <w:sz w:val="28"/>
          <w:szCs w:val="28"/>
          <w:lang w:val="uk-UA"/>
        </w:rPr>
        <w:t>9-х</w:t>
      </w:r>
      <w:r>
        <w:rPr>
          <w:rFonts w:ascii="Times New Roman" w:hAnsi="Times New Roman"/>
          <w:sz w:val="28"/>
          <w:szCs w:val="28"/>
          <w:lang w:val="uk-UA"/>
        </w:rPr>
        <w:t> </w:t>
      </w:r>
      <w:r w:rsidRPr="00CD2503">
        <w:rPr>
          <w:rFonts w:ascii="Times New Roman" w:hAnsi="Times New Roman"/>
          <w:b/>
          <w:sz w:val="28"/>
          <w:szCs w:val="28"/>
          <w:lang w:val="uk-UA"/>
        </w:rPr>
        <w:t>класах</w:t>
      </w:r>
      <w:r w:rsidRPr="003930DC">
        <w:rPr>
          <w:rFonts w:ascii="Times New Roman" w:hAnsi="Times New Roman"/>
          <w:sz w:val="28"/>
          <w:szCs w:val="28"/>
          <w:lang w:val="uk-UA"/>
        </w:rPr>
        <w:t xml:space="preserve"> після вивчення кожного розділу ви</w:t>
      </w:r>
      <w:r>
        <w:rPr>
          <w:rFonts w:ascii="Times New Roman" w:hAnsi="Times New Roman"/>
          <w:sz w:val="28"/>
          <w:szCs w:val="28"/>
          <w:lang w:val="uk-UA"/>
        </w:rPr>
        <w:t>ділена 1 година на узагальнення, яке проводиться</w:t>
      </w:r>
      <w:r w:rsidRPr="003930DC">
        <w:rPr>
          <w:rFonts w:ascii="Times New Roman" w:hAnsi="Times New Roman"/>
          <w:sz w:val="28"/>
          <w:szCs w:val="28"/>
          <w:lang w:val="uk-UA"/>
        </w:rPr>
        <w:t xml:space="preserve"> у формі практичного заняття (вирішення юридичних ситуацій, використання тестових технологій, захист учнівських проектів).</w:t>
      </w:r>
    </w:p>
    <w:p w:rsidR="009A3DE2" w:rsidRPr="003930DC" w:rsidRDefault="009A3DE2" w:rsidP="009A3DE2">
      <w:pPr>
        <w:spacing w:after="0" w:line="240" w:lineRule="auto"/>
        <w:ind w:firstLine="709"/>
        <w:jc w:val="both"/>
        <w:rPr>
          <w:rFonts w:ascii="Times New Roman" w:hAnsi="Times New Roman"/>
          <w:sz w:val="28"/>
          <w:szCs w:val="28"/>
          <w:lang w:val="uk-UA"/>
        </w:rPr>
      </w:pPr>
      <w:r w:rsidRPr="003930DC">
        <w:rPr>
          <w:rFonts w:ascii="Times New Roman" w:eastAsia="Calibri" w:hAnsi="Times New Roman"/>
          <w:sz w:val="28"/>
          <w:szCs w:val="28"/>
          <w:lang w:val="uk-UA" w:eastAsia="en-US"/>
        </w:rPr>
        <w:t>На сторінці класного журналу «Зміст уроку» робиться такий запис: «</w:t>
      </w:r>
      <w:r>
        <w:rPr>
          <w:rFonts w:ascii="Times New Roman" w:eastAsia="Calibri" w:hAnsi="Times New Roman"/>
          <w:sz w:val="28"/>
          <w:szCs w:val="28"/>
          <w:lang w:val="uk-UA" w:eastAsia="en-US"/>
        </w:rPr>
        <w:t>Узагальнення / практичне заняття».</w:t>
      </w:r>
    </w:p>
    <w:p w:rsidR="009A3DE2" w:rsidRDefault="009A3DE2" w:rsidP="009A3DE2">
      <w:pPr>
        <w:spacing w:after="0" w:line="240" w:lineRule="auto"/>
        <w:rPr>
          <w:rFonts w:ascii="Times New Roman" w:hAnsi="Times New Roman"/>
          <w:sz w:val="28"/>
          <w:szCs w:val="28"/>
          <w:lang w:val="uk-UA"/>
        </w:rPr>
      </w:pPr>
    </w:p>
    <w:p w:rsidR="009C7F2A" w:rsidRPr="00093DFC" w:rsidRDefault="009C7F2A" w:rsidP="009C7F2A">
      <w:pPr>
        <w:spacing w:after="0" w:line="240" w:lineRule="auto"/>
        <w:ind w:left="4248"/>
        <w:jc w:val="both"/>
        <w:rPr>
          <w:rFonts w:ascii="Times New Roman" w:hAnsi="Times New Roman"/>
          <w:i/>
          <w:sz w:val="24"/>
          <w:szCs w:val="24"/>
          <w:lang w:val="uk-UA"/>
        </w:rPr>
      </w:pPr>
      <w:r w:rsidRPr="00093DFC">
        <w:rPr>
          <w:rFonts w:ascii="Times New Roman" w:hAnsi="Times New Roman"/>
          <w:i/>
          <w:sz w:val="24"/>
          <w:szCs w:val="24"/>
          <w:lang w:val="uk-UA"/>
        </w:rPr>
        <w:t>Зміни складено на основі наказу Міністерства освіти і науки України від 29.05.2015 № 585 «Про затвердження змін до навчальних програм для загальноосвітніх навчальних закладів ІІ ступеня» та листа Міністерства освіти і науки України від 26.06.2015 № 1/9-305 «Про вивчення базових дисциплін у загальноосвітніх навчальних закладах у 2015/2016 навчальному році».</w:t>
      </w:r>
    </w:p>
    <w:p w:rsidR="009C7F2A" w:rsidRDefault="009C7F2A" w:rsidP="009C7F2A">
      <w:pPr>
        <w:spacing w:after="0" w:line="240" w:lineRule="auto"/>
        <w:rPr>
          <w:rFonts w:ascii="Times New Roman" w:hAnsi="Times New Roman"/>
          <w:sz w:val="28"/>
          <w:szCs w:val="28"/>
          <w:lang w:val="uk-UA"/>
        </w:rPr>
      </w:pPr>
    </w:p>
    <w:p w:rsidR="00700387" w:rsidRDefault="00700387" w:rsidP="00700387">
      <w:pPr>
        <w:spacing w:after="0" w:line="240" w:lineRule="auto"/>
        <w:rPr>
          <w:rFonts w:ascii="Times New Roman" w:hAnsi="Times New Roman"/>
          <w:sz w:val="28"/>
          <w:szCs w:val="28"/>
          <w:lang w:val="uk-UA"/>
        </w:rPr>
      </w:pPr>
    </w:p>
    <w:p w:rsidR="00700387" w:rsidRPr="00415F63" w:rsidRDefault="00700387" w:rsidP="00700387">
      <w:pPr>
        <w:spacing w:after="0" w:line="240" w:lineRule="auto"/>
        <w:rPr>
          <w:rFonts w:ascii="Times New Roman" w:hAnsi="Times New Roman"/>
          <w:sz w:val="20"/>
          <w:szCs w:val="20"/>
          <w:lang w:val="uk-UA"/>
        </w:rPr>
      </w:pPr>
      <w:r w:rsidRPr="00415F63">
        <w:rPr>
          <w:rFonts w:ascii="Times New Roman" w:hAnsi="Times New Roman"/>
          <w:sz w:val="20"/>
          <w:szCs w:val="20"/>
          <w:lang w:val="uk-UA"/>
        </w:rPr>
        <w:t xml:space="preserve">Кротова 731 </w:t>
      </w:r>
      <w:r>
        <w:rPr>
          <w:rFonts w:ascii="Times New Roman" w:hAnsi="Times New Roman"/>
          <w:sz w:val="20"/>
          <w:szCs w:val="20"/>
          <w:lang w:val="uk-UA"/>
        </w:rPr>
        <w:t>12 34</w:t>
      </w:r>
    </w:p>
    <w:p w:rsidR="009A3DE2" w:rsidRDefault="009A3DE2" w:rsidP="009A3DE2">
      <w:pPr>
        <w:spacing w:after="0" w:line="240" w:lineRule="auto"/>
        <w:rPr>
          <w:rFonts w:ascii="Times New Roman" w:hAnsi="Times New Roman"/>
          <w:sz w:val="28"/>
          <w:szCs w:val="28"/>
          <w:lang w:val="uk-UA"/>
        </w:rPr>
      </w:pPr>
    </w:p>
    <w:p w:rsidR="003930DC" w:rsidRDefault="003930DC" w:rsidP="009A3DE2">
      <w:pPr>
        <w:spacing w:after="0" w:line="240" w:lineRule="auto"/>
        <w:ind w:firstLine="567"/>
        <w:jc w:val="center"/>
        <w:rPr>
          <w:rFonts w:ascii="Times New Roman" w:hAnsi="Times New Roman"/>
          <w:lang w:val="uk-UA"/>
        </w:rPr>
      </w:pPr>
    </w:p>
    <w:sectPr w:rsidR="003930DC" w:rsidSect="00C74E0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2A"/>
    <w:rsid w:val="0007725E"/>
    <w:rsid w:val="00131A2B"/>
    <w:rsid w:val="00143C9A"/>
    <w:rsid w:val="001D028D"/>
    <w:rsid w:val="00307554"/>
    <w:rsid w:val="003930DC"/>
    <w:rsid w:val="005157D4"/>
    <w:rsid w:val="006128D0"/>
    <w:rsid w:val="00700387"/>
    <w:rsid w:val="0074022A"/>
    <w:rsid w:val="00871446"/>
    <w:rsid w:val="008A4E77"/>
    <w:rsid w:val="008A6C88"/>
    <w:rsid w:val="00901F15"/>
    <w:rsid w:val="009203A6"/>
    <w:rsid w:val="00984A2B"/>
    <w:rsid w:val="00987D22"/>
    <w:rsid w:val="009A3DE2"/>
    <w:rsid w:val="009C7F2A"/>
    <w:rsid w:val="009F3BC7"/>
    <w:rsid w:val="00A04EFB"/>
    <w:rsid w:val="00A13ED6"/>
    <w:rsid w:val="00B9261B"/>
    <w:rsid w:val="00BC1531"/>
    <w:rsid w:val="00C3517F"/>
    <w:rsid w:val="00C46CD1"/>
    <w:rsid w:val="00C56CF9"/>
    <w:rsid w:val="00C74E01"/>
    <w:rsid w:val="00D02B5F"/>
    <w:rsid w:val="00D438BB"/>
    <w:rsid w:val="00D61589"/>
    <w:rsid w:val="00D62A62"/>
    <w:rsid w:val="00D76700"/>
    <w:rsid w:val="00DA320D"/>
    <w:rsid w:val="00E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emnaya@dniokh.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F6B6-F330-4D08-A5CB-C10ABE27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Березанец</dc:creator>
  <cp:keywords/>
  <dc:description/>
  <cp:lastModifiedBy>Ирина Березанец</cp:lastModifiedBy>
  <cp:revision>36</cp:revision>
  <cp:lastPrinted>2015-09-01T07:19:00Z</cp:lastPrinted>
  <dcterms:created xsi:type="dcterms:W3CDTF">2013-04-16T13:21:00Z</dcterms:created>
  <dcterms:modified xsi:type="dcterms:W3CDTF">2015-09-03T07:59:00Z</dcterms:modified>
</cp:coreProperties>
</file>