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 w:rsidRPr="00B17110">
        <w:rPr>
          <w:noProof/>
          <w:sz w:val="28"/>
          <w:szCs w:val="28"/>
          <w:lang w:val="uk-UA"/>
        </w:rPr>
        <w:t xml:space="preserve">Затверджено </w:t>
      </w: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 w:rsidRPr="00B17110">
        <w:rPr>
          <w:noProof/>
          <w:sz w:val="28"/>
          <w:szCs w:val="28"/>
          <w:lang w:val="uk-UA"/>
        </w:rPr>
        <w:t>наказ</w:t>
      </w:r>
      <w:r>
        <w:rPr>
          <w:noProof/>
          <w:sz w:val="28"/>
          <w:szCs w:val="28"/>
          <w:lang w:val="uk-UA"/>
        </w:rPr>
        <w:t xml:space="preserve"> Департаменту науки і освіти </w:t>
      </w: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Харківської обласної Державної </w:t>
      </w:r>
    </w:p>
    <w:p w:rsidR="000E37B8" w:rsidRDefault="000E37B8" w:rsidP="000E37B8">
      <w:pPr>
        <w:ind w:firstLine="552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адміністрації </w:t>
      </w:r>
    </w:p>
    <w:p w:rsidR="000E37B8" w:rsidRPr="00B17110" w:rsidRDefault="000E37B8" w:rsidP="000E37B8">
      <w:pPr>
        <w:ind w:firstLine="5529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№</w:t>
      </w:r>
    </w:p>
    <w:p w:rsidR="000E37B8" w:rsidRDefault="000E37B8" w:rsidP="000E37B8">
      <w:pPr>
        <w:jc w:val="center"/>
        <w:rPr>
          <w:b/>
          <w:sz w:val="28"/>
          <w:szCs w:val="28"/>
          <w:lang w:val="uk-UA"/>
        </w:rPr>
      </w:pPr>
    </w:p>
    <w:p w:rsidR="000E37B8" w:rsidRPr="000E42EF" w:rsidRDefault="000E37B8" w:rsidP="000E37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 w:rsidRPr="000E42EF">
        <w:rPr>
          <w:b/>
          <w:sz w:val="28"/>
          <w:szCs w:val="28"/>
          <w:lang w:val="uk-UA"/>
        </w:rPr>
        <w:t>ішення</w:t>
      </w:r>
    </w:p>
    <w:p w:rsidR="000E37B8" w:rsidRDefault="000E37B8" w:rsidP="000E37B8">
      <w:pPr>
        <w:jc w:val="center"/>
        <w:rPr>
          <w:b/>
          <w:sz w:val="28"/>
          <w:szCs w:val="28"/>
          <w:lang w:val="uk-UA"/>
        </w:rPr>
      </w:pPr>
      <w:r w:rsidRPr="000E42EF">
        <w:rPr>
          <w:b/>
          <w:sz w:val="28"/>
          <w:szCs w:val="28"/>
          <w:lang w:val="uk-UA"/>
        </w:rPr>
        <w:t xml:space="preserve">колегії Департаменту науки і освіти </w:t>
      </w:r>
    </w:p>
    <w:p w:rsidR="000E37B8" w:rsidRPr="00043293" w:rsidRDefault="000E37B8" w:rsidP="000E37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0E37B8" w:rsidRDefault="000E37B8" w:rsidP="000E37B8">
      <w:pPr>
        <w:jc w:val="right"/>
        <w:rPr>
          <w:b/>
          <w:bCs/>
          <w:sz w:val="28"/>
          <w:szCs w:val="28"/>
          <w:lang w:val="uk-UA"/>
        </w:rPr>
      </w:pPr>
    </w:p>
    <w:p w:rsidR="000E37B8" w:rsidRPr="00B17110" w:rsidRDefault="000E37B8" w:rsidP="000E37B8">
      <w:pPr>
        <w:jc w:val="right"/>
        <w:rPr>
          <w:bCs/>
          <w:sz w:val="28"/>
          <w:szCs w:val="28"/>
          <w:lang w:val="uk-UA"/>
        </w:rPr>
      </w:pPr>
      <w:r w:rsidRPr="00B17110">
        <w:rPr>
          <w:bCs/>
          <w:sz w:val="28"/>
          <w:szCs w:val="28"/>
          <w:lang w:val="uk-UA"/>
        </w:rPr>
        <w:t xml:space="preserve">09 жовтня 2018 року </w:t>
      </w:r>
    </w:p>
    <w:p w:rsidR="00BC0D27" w:rsidRPr="00207D34" w:rsidRDefault="00BC0D27" w:rsidP="0088461A">
      <w:pPr>
        <w:jc w:val="center"/>
        <w:rPr>
          <w:b/>
          <w:lang w:val="uk-UA"/>
        </w:rPr>
      </w:pPr>
    </w:p>
    <w:p w:rsidR="00BC0D27" w:rsidRDefault="00BC0D27" w:rsidP="000E37B8">
      <w:pPr>
        <w:jc w:val="center"/>
        <w:rPr>
          <w:b/>
          <w:sz w:val="28"/>
          <w:szCs w:val="28"/>
          <w:lang w:val="uk-UA"/>
        </w:rPr>
      </w:pPr>
      <w:r w:rsidRPr="00A37021">
        <w:rPr>
          <w:b/>
          <w:sz w:val="28"/>
          <w:szCs w:val="28"/>
          <w:lang w:val="uk-UA"/>
        </w:rPr>
        <w:t>Про спільну роботу Д</w:t>
      </w:r>
      <w:r>
        <w:rPr>
          <w:b/>
          <w:sz w:val="28"/>
          <w:szCs w:val="28"/>
          <w:lang w:val="uk-UA"/>
        </w:rPr>
        <w:t>епартаменту</w:t>
      </w:r>
      <w:r w:rsidRPr="00A37021">
        <w:rPr>
          <w:b/>
          <w:sz w:val="28"/>
          <w:szCs w:val="28"/>
          <w:lang w:val="uk-UA"/>
        </w:rPr>
        <w:t xml:space="preserve"> науки і освіти Харківської обласної де</w:t>
      </w:r>
      <w:r>
        <w:rPr>
          <w:b/>
          <w:sz w:val="28"/>
          <w:szCs w:val="28"/>
          <w:lang w:val="uk-UA"/>
        </w:rPr>
        <w:t>ржавної адміністрації, Ради</w:t>
      </w:r>
      <w:r w:rsidRPr="00A37021">
        <w:rPr>
          <w:b/>
          <w:sz w:val="28"/>
          <w:szCs w:val="28"/>
          <w:lang w:val="uk-UA"/>
        </w:rPr>
        <w:t xml:space="preserve"> ректорів закладів вищої освіти Харківської області, </w:t>
      </w:r>
      <w:r>
        <w:rPr>
          <w:b/>
          <w:sz w:val="28"/>
          <w:szCs w:val="28"/>
          <w:lang w:val="uk-UA"/>
        </w:rPr>
        <w:t>Харківського університетсько</w:t>
      </w:r>
      <w:r w:rsidR="00B41CE1">
        <w:rPr>
          <w:b/>
          <w:sz w:val="28"/>
          <w:szCs w:val="28"/>
          <w:lang w:val="uk-UA"/>
        </w:rPr>
        <w:t>го консорціуму, Північно-Східного</w:t>
      </w:r>
      <w:r>
        <w:rPr>
          <w:b/>
          <w:sz w:val="28"/>
          <w:szCs w:val="28"/>
          <w:lang w:val="uk-UA"/>
        </w:rPr>
        <w:t xml:space="preserve"> наукового центру НАНУ і МОНУ щодо відзначення </w:t>
      </w:r>
      <w:r w:rsidRPr="00A37021">
        <w:rPr>
          <w:b/>
          <w:sz w:val="28"/>
          <w:szCs w:val="28"/>
          <w:lang w:val="uk-UA"/>
        </w:rPr>
        <w:t>100-річчя  Н</w:t>
      </w:r>
      <w:r>
        <w:rPr>
          <w:b/>
          <w:sz w:val="28"/>
          <w:szCs w:val="28"/>
          <w:lang w:val="uk-UA"/>
        </w:rPr>
        <w:t xml:space="preserve">аціональної  академії наук </w:t>
      </w:r>
      <w:r w:rsidRPr="00A37021">
        <w:rPr>
          <w:b/>
          <w:sz w:val="28"/>
          <w:szCs w:val="28"/>
          <w:lang w:val="uk-UA"/>
        </w:rPr>
        <w:t xml:space="preserve"> України</w:t>
      </w:r>
    </w:p>
    <w:p w:rsidR="00BC0D27" w:rsidRDefault="00BC0D27" w:rsidP="00065D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DE7DEA" w:rsidRDefault="00BC0D27" w:rsidP="0088461A">
      <w:pPr>
        <w:ind w:firstLine="708"/>
        <w:jc w:val="both"/>
        <w:rPr>
          <w:sz w:val="28"/>
          <w:szCs w:val="28"/>
          <w:lang w:val="uk-UA"/>
        </w:rPr>
      </w:pPr>
      <w:r w:rsidRPr="006856B2">
        <w:rPr>
          <w:sz w:val="28"/>
          <w:szCs w:val="28"/>
          <w:lang w:val="uk-UA"/>
        </w:rPr>
        <w:t>Заслухавши інформацію заступника директора Департаменту науки і освіти Харківської обласної державної адміністрації</w:t>
      </w:r>
      <w:r>
        <w:rPr>
          <w:sz w:val="28"/>
          <w:szCs w:val="28"/>
          <w:lang w:val="uk-UA"/>
        </w:rPr>
        <w:t xml:space="preserve"> – начальника управління освіти і науки Ігнатьєва В.В.</w:t>
      </w:r>
      <w:r w:rsidRPr="006856B2">
        <w:rPr>
          <w:sz w:val="28"/>
          <w:szCs w:val="28"/>
          <w:lang w:val="uk-UA"/>
        </w:rPr>
        <w:t>, колегія</w:t>
      </w:r>
      <w:r>
        <w:rPr>
          <w:sz w:val="28"/>
          <w:szCs w:val="28"/>
          <w:lang w:val="uk-UA"/>
        </w:rPr>
        <w:t xml:space="preserve"> Департаменту науки і освіти відзначає, що в області здійснено  відповідні організаційні заходи щодо підготовки та проведення на належному рівні відзначення </w:t>
      </w:r>
      <w:r w:rsidRPr="001E6DA1">
        <w:rPr>
          <w:sz w:val="28"/>
          <w:szCs w:val="28"/>
          <w:lang w:val="uk-UA"/>
        </w:rPr>
        <w:t>100-річчя  Національної  академії наук  України</w:t>
      </w:r>
      <w:r w:rsidR="005A0B18">
        <w:rPr>
          <w:sz w:val="28"/>
          <w:szCs w:val="28"/>
          <w:lang w:val="uk-UA"/>
        </w:rPr>
        <w:t>:</w:t>
      </w:r>
    </w:p>
    <w:p w:rsidR="00BC0D27" w:rsidRDefault="005A0B18" w:rsidP="00C840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DE7DEA">
        <w:rPr>
          <w:sz w:val="28"/>
          <w:szCs w:val="28"/>
          <w:lang w:val="uk-UA"/>
        </w:rPr>
        <w:t>творено організаційний комітет та затверджено план підготовки та проведення заходів, присвячених 100-річчю Нац</w:t>
      </w:r>
      <w:r w:rsidR="00C5500E">
        <w:rPr>
          <w:sz w:val="28"/>
          <w:szCs w:val="28"/>
          <w:lang w:val="uk-UA"/>
        </w:rPr>
        <w:t>іональної академії наук України; п</w:t>
      </w:r>
      <w:r w:rsidR="00DE7DEA">
        <w:rPr>
          <w:sz w:val="28"/>
          <w:szCs w:val="28"/>
          <w:lang w:val="uk-UA"/>
        </w:rPr>
        <w:t>ротягом 2017-2018 років в наукових установах та закладах</w:t>
      </w:r>
      <w:r w:rsidR="00C5500E">
        <w:rPr>
          <w:sz w:val="28"/>
          <w:szCs w:val="28"/>
          <w:lang w:val="uk-UA"/>
        </w:rPr>
        <w:t xml:space="preserve"> вищої освіти</w:t>
      </w:r>
      <w:r w:rsidR="002C5808">
        <w:rPr>
          <w:sz w:val="28"/>
          <w:szCs w:val="28"/>
          <w:lang w:val="uk-UA"/>
        </w:rPr>
        <w:t xml:space="preserve"> проведено понад 500 різноманітних наукових заходів, приурочених до ювілею Нац</w:t>
      </w:r>
      <w:r w:rsidR="00C5500E">
        <w:rPr>
          <w:sz w:val="28"/>
          <w:szCs w:val="28"/>
          <w:lang w:val="uk-UA"/>
        </w:rPr>
        <w:t>іональної академії наук України;</w:t>
      </w:r>
      <w:r w:rsidR="002C5808">
        <w:rPr>
          <w:sz w:val="28"/>
          <w:szCs w:val="28"/>
          <w:lang w:val="uk-UA"/>
        </w:rPr>
        <w:t xml:space="preserve"> Радою молодих вчених при Харківської обласної державної адміністрації реалізовано низку </w:t>
      </w:r>
      <w:r w:rsidR="00125B32">
        <w:rPr>
          <w:sz w:val="28"/>
          <w:szCs w:val="28"/>
          <w:lang w:val="uk-UA"/>
        </w:rPr>
        <w:t xml:space="preserve"> просвітницьких  заходів </w:t>
      </w:r>
      <w:r w:rsidR="002C5808">
        <w:rPr>
          <w:sz w:val="28"/>
          <w:szCs w:val="28"/>
          <w:lang w:val="uk-UA"/>
        </w:rPr>
        <w:t xml:space="preserve">у рамках регіонального </w:t>
      </w:r>
      <w:r w:rsidR="00C5500E">
        <w:rPr>
          <w:sz w:val="28"/>
          <w:szCs w:val="28"/>
          <w:lang w:val="uk-UA"/>
        </w:rPr>
        <w:t>освітнього</w:t>
      </w:r>
      <w:r w:rsidR="002C5808">
        <w:rPr>
          <w:sz w:val="28"/>
          <w:szCs w:val="28"/>
          <w:lang w:val="uk-UA"/>
        </w:rPr>
        <w:t xml:space="preserve"> проекту «Наукові обрії Харківщини».</w:t>
      </w:r>
      <w:r w:rsidR="00BC0D27" w:rsidRPr="001E6DA1">
        <w:rPr>
          <w:sz w:val="28"/>
          <w:szCs w:val="28"/>
          <w:lang w:val="uk-UA"/>
        </w:rPr>
        <w:t xml:space="preserve">    </w:t>
      </w: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  <w:r w:rsidRPr="001A656F">
        <w:rPr>
          <w:sz w:val="28"/>
          <w:szCs w:val="28"/>
          <w:lang w:val="uk-UA"/>
        </w:rPr>
        <w:t xml:space="preserve">Ураховуючи вищевикладене, </w:t>
      </w:r>
      <w:r w:rsidRPr="001A656F">
        <w:rPr>
          <w:b/>
          <w:sz w:val="28"/>
          <w:szCs w:val="28"/>
          <w:lang w:val="uk-UA"/>
        </w:rPr>
        <w:t>колегія ухвалює</w:t>
      </w:r>
      <w:r w:rsidRPr="001A656F">
        <w:rPr>
          <w:sz w:val="28"/>
          <w:szCs w:val="28"/>
          <w:lang w:val="uk-UA"/>
        </w:rPr>
        <w:t>:</w:t>
      </w: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</w:p>
    <w:p w:rsidR="00BC0D27" w:rsidRPr="00C27775" w:rsidRDefault="00BC0D27" w:rsidP="00250D02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 w:rsidRPr="00C27775">
        <w:rPr>
          <w:sz w:val="28"/>
          <w:szCs w:val="28"/>
          <w:lang w:val="uk-UA"/>
        </w:rPr>
        <w:t>1. Інформацію заступника директора Департаменту науки і освіти Харківської обласної державної адміністрації – начальника управління освіти і науки Ігнатьєва В.В. з питання «Про спільну роботу Департаменту науки і освіти Харківської обласної державної адміністрації, Ради ректорів закладів вищої освіти Харківської області, Харківського університетського консорціуму, Півн</w:t>
      </w:r>
      <w:r w:rsidR="0081147A">
        <w:rPr>
          <w:sz w:val="28"/>
          <w:szCs w:val="28"/>
          <w:lang w:val="uk-UA"/>
        </w:rPr>
        <w:t>ічно-Східного</w:t>
      </w:r>
      <w:r w:rsidRPr="00C27775">
        <w:rPr>
          <w:sz w:val="28"/>
          <w:szCs w:val="28"/>
          <w:lang w:val="uk-UA"/>
        </w:rPr>
        <w:t xml:space="preserve"> наукового центру НАН</w:t>
      </w:r>
      <w:r>
        <w:rPr>
          <w:sz w:val="28"/>
          <w:szCs w:val="28"/>
          <w:lang w:val="uk-UA"/>
        </w:rPr>
        <w:t>У і МОНУ</w:t>
      </w:r>
      <w:r w:rsidRPr="00C27775">
        <w:rPr>
          <w:sz w:val="28"/>
          <w:szCs w:val="28"/>
          <w:lang w:val="uk-UA"/>
        </w:rPr>
        <w:t xml:space="preserve"> щодо відзначення 100-річчя  Національної  академії наук  України» взяти до відома.</w:t>
      </w:r>
    </w:p>
    <w:p w:rsidR="00BC0D27" w:rsidRDefault="00BC0D27" w:rsidP="0088461A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Департаменту науки і освіти Харківської обласної державної адміністрації спільно з Радою ректорів вищих навчальних закладів Харківської області, Північно-Східним науковим центром НАНУ і МОНУ, Харківським університетським консорціумом, Радою молодих вчених при Харківській обласній державній адміністрації:</w:t>
      </w:r>
    </w:p>
    <w:p w:rsidR="00BC0D27" w:rsidRDefault="00BC0D27" w:rsidP="002253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2.1 Організувати проведення засідання організаційного комітету з підготовки та проведення заходів</w:t>
      </w:r>
      <w:r w:rsidRPr="009C35AB">
        <w:rPr>
          <w:b/>
          <w:sz w:val="28"/>
          <w:szCs w:val="28"/>
          <w:lang w:val="uk-UA"/>
        </w:rPr>
        <w:t xml:space="preserve"> </w:t>
      </w:r>
      <w:r w:rsidRPr="00EA56A9">
        <w:rPr>
          <w:sz w:val="28"/>
          <w:szCs w:val="28"/>
          <w:lang w:val="uk-UA"/>
        </w:rPr>
        <w:t>щодо</w:t>
      </w:r>
      <w:r>
        <w:rPr>
          <w:b/>
          <w:sz w:val="28"/>
          <w:szCs w:val="28"/>
          <w:lang w:val="uk-UA"/>
        </w:rPr>
        <w:t xml:space="preserve"> </w:t>
      </w:r>
      <w:r w:rsidRPr="009C35AB">
        <w:rPr>
          <w:sz w:val="28"/>
          <w:szCs w:val="28"/>
          <w:lang w:val="uk-UA"/>
        </w:rPr>
        <w:t xml:space="preserve">відзначення 100-річчя  Національної  академії наук  України </w:t>
      </w:r>
      <w:r>
        <w:rPr>
          <w:sz w:val="28"/>
          <w:szCs w:val="28"/>
          <w:lang w:val="uk-UA"/>
        </w:rPr>
        <w:t>в Харківській області.</w:t>
      </w:r>
      <w:r w:rsidRPr="009C35AB">
        <w:rPr>
          <w:sz w:val="28"/>
          <w:szCs w:val="28"/>
          <w:lang w:val="uk-UA"/>
        </w:rPr>
        <w:t xml:space="preserve">    </w:t>
      </w:r>
    </w:p>
    <w:p w:rsidR="00BC0D27" w:rsidRDefault="00BC0D27" w:rsidP="00EA56A9">
      <w:pPr>
        <w:pStyle w:val="a9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22536B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="0022536B">
        <w:rPr>
          <w:sz w:val="28"/>
          <w:szCs w:val="28"/>
          <w:lang w:val="uk-UA"/>
        </w:rPr>
        <w:t>жо</w:t>
      </w:r>
      <w:r>
        <w:rPr>
          <w:sz w:val="28"/>
          <w:szCs w:val="28"/>
          <w:lang w:val="uk-UA"/>
        </w:rPr>
        <w:t>втень 2018 року</w:t>
      </w:r>
    </w:p>
    <w:p w:rsidR="00BC0D27" w:rsidRDefault="00BC0D27" w:rsidP="0088461A">
      <w:pPr>
        <w:pStyle w:val="a9"/>
        <w:ind w:left="0" w:firstLine="709"/>
        <w:jc w:val="right"/>
        <w:rPr>
          <w:sz w:val="28"/>
          <w:szCs w:val="28"/>
          <w:lang w:val="uk-UA"/>
        </w:rPr>
      </w:pPr>
    </w:p>
    <w:p w:rsidR="00BC0D27" w:rsidRDefault="00BC0D27" w:rsidP="008846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В</w:t>
      </w:r>
      <w:r w:rsidRPr="008E1EBA">
        <w:rPr>
          <w:sz w:val="28"/>
          <w:szCs w:val="28"/>
          <w:lang w:val="uk-UA"/>
        </w:rPr>
        <w:t>жити заходів щодо організації та проведення</w:t>
      </w:r>
      <w:r>
        <w:rPr>
          <w:sz w:val="28"/>
          <w:szCs w:val="28"/>
          <w:lang w:val="uk-UA"/>
        </w:rPr>
        <w:t xml:space="preserve"> на належному рівні урочистих зборів наукової громадськості Харківщини з нагоди </w:t>
      </w:r>
      <w:r w:rsidRPr="009C35AB">
        <w:rPr>
          <w:sz w:val="28"/>
          <w:szCs w:val="28"/>
          <w:lang w:val="uk-UA"/>
        </w:rPr>
        <w:t xml:space="preserve">відзначення </w:t>
      </w:r>
      <w:r>
        <w:rPr>
          <w:sz w:val="28"/>
          <w:szCs w:val="28"/>
          <w:lang w:val="uk-UA"/>
        </w:rPr>
        <w:t xml:space="preserve">       </w:t>
      </w:r>
      <w:r w:rsidRPr="009C35AB">
        <w:rPr>
          <w:sz w:val="28"/>
          <w:szCs w:val="28"/>
          <w:lang w:val="uk-UA"/>
        </w:rPr>
        <w:t>100-річчя  Національної  академії наук  України</w:t>
      </w:r>
    </w:p>
    <w:p w:rsidR="00BC0D27" w:rsidRDefault="00BC0D27" w:rsidP="009E155A">
      <w:pPr>
        <w:pStyle w:val="a9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листопад 2018 року </w:t>
      </w:r>
    </w:p>
    <w:p w:rsidR="00BC0D27" w:rsidRDefault="00BC0D27" w:rsidP="007D0DDB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2.3 Забезпечити широке висвітлення підсумків проведення циклу заходів з нагоди </w:t>
      </w:r>
      <w:r w:rsidRPr="009C35AB">
        <w:rPr>
          <w:sz w:val="28"/>
          <w:szCs w:val="28"/>
          <w:lang w:val="uk-UA"/>
        </w:rPr>
        <w:t xml:space="preserve">відзначення </w:t>
      </w:r>
      <w:r>
        <w:rPr>
          <w:sz w:val="28"/>
          <w:szCs w:val="28"/>
          <w:lang w:val="uk-UA"/>
        </w:rPr>
        <w:t xml:space="preserve"> </w:t>
      </w:r>
      <w:r w:rsidRPr="009C35AB">
        <w:rPr>
          <w:sz w:val="28"/>
          <w:szCs w:val="28"/>
          <w:lang w:val="uk-UA"/>
        </w:rPr>
        <w:t>100-річчя  Національної  академії наук  України</w:t>
      </w:r>
      <w:r w:rsidR="00592284">
        <w:rPr>
          <w:sz w:val="28"/>
          <w:szCs w:val="28"/>
          <w:lang w:val="uk-UA"/>
        </w:rPr>
        <w:t xml:space="preserve"> в Харківській області в засобах масової інформації.</w:t>
      </w:r>
    </w:p>
    <w:p w:rsidR="00BC0D27" w:rsidRDefault="00BC0D27" w:rsidP="007D0DDB">
      <w:pPr>
        <w:pStyle w:val="a9"/>
        <w:ind w:left="0"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листопад 2018 року</w:t>
      </w:r>
    </w:p>
    <w:p w:rsidR="00BC0D27" w:rsidRDefault="00BC0D27" w:rsidP="0088461A">
      <w:pPr>
        <w:pStyle w:val="a9"/>
        <w:ind w:left="0" w:firstLine="709"/>
        <w:jc w:val="right"/>
        <w:rPr>
          <w:sz w:val="28"/>
          <w:szCs w:val="28"/>
          <w:lang w:val="uk-UA"/>
        </w:rPr>
      </w:pPr>
    </w:p>
    <w:p w:rsidR="00BC0D27" w:rsidRDefault="00BC0D27" w:rsidP="0088461A">
      <w:pPr>
        <w:pStyle w:val="a9"/>
        <w:numPr>
          <w:ilvl w:val="0"/>
          <w:numId w:val="2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:rsidR="00DE7DEA" w:rsidRDefault="00DE7DEA" w:rsidP="00DE7DEA">
      <w:pPr>
        <w:pStyle w:val="a9"/>
        <w:ind w:left="0"/>
        <w:rPr>
          <w:sz w:val="28"/>
          <w:szCs w:val="28"/>
          <w:lang w:val="uk-UA"/>
        </w:rPr>
      </w:pPr>
    </w:p>
    <w:p w:rsidR="00DE7DEA" w:rsidRDefault="00DE7DEA" w:rsidP="00DE7DEA">
      <w:pPr>
        <w:pStyle w:val="a9"/>
        <w:ind w:left="0"/>
        <w:rPr>
          <w:sz w:val="28"/>
          <w:szCs w:val="28"/>
          <w:lang w:val="uk-UA"/>
        </w:rPr>
      </w:pPr>
    </w:p>
    <w:p w:rsidR="000E37B8" w:rsidRPr="00043293" w:rsidRDefault="000E37B8" w:rsidP="000E37B8">
      <w:pPr>
        <w:jc w:val="both"/>
        <w:rPr>
          <w:b/>
          <w:sz w:val="28"/>
          <w:szCs w:val="28"/>
          <w:lang w:val="uk-UA"/>
        </w:rPr>
      </w:pPr>
      <w:r w:rsidRPr="00043293">
        <w:rPr>
          <w:b/>
          <w:sz w:val="28"/>
          <w:szCs w:val="28"/>
          <w:lang w:val="uk-UA"/>
        </w:rPr>
        <w:t>Голова колегії,</w:t>
      </w:r>
    </w:p>
    <w:p w:rsidR="000E37B8" w:rsidRPr="00043293" w:rsidRDefault="000E37B8" w:rsidP="000E37B8">
      <w:pPr>
        <w:jc w:val="both"/>
        <w:rPr>
          <w:b/>
          <w:sz w:val="28"/>
          <w:szCs w:val="28"/>
          <w:lang w:val="uk-UA"/>
        </w:rPr>
      </w:pPr>
      <w:r w:rsidRPr="00043293">
        <w:rPr>
          <w:b/>
          <w:sz w:val="28"/>
          <w:szCs w:val="28"/>
          <w:lang w:val="uk-UA"/>
        </w:rPr>
        <w:t>директор Департаменту</w:t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 w:rsidRPr="0004329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043293">
        <w:rPr>
          <w:b/>
          <w:sz w:val="28"/>
          <w:szCs w:val="28"/>
          <w:lang w:val="uk-UA"/>
        </w:rPr>
        <w:t>Л. КАРПОВА</w:t>
      </w:r>
    </w:p>
    <w:p w:rsidR="00DE7DEA" w:rsidRDefault="00DE7DEA" w:rsidP="00DE7DEA">
      <w:pPr>
        <w:pStyle w:val="a9"/>
        <w:ind w:left="0"/>
        <w:rPr>
          <w:sz w:val="28"/>
          <w:szCs w:val="28"/>
          <w:lang w:val="uk-UA"/>
        </w:rPr>
      </w:pPr>
    </w:p>
    <w:p w:rsidR="00DE7DEA" w:rsidRDefault="00DE7DEA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E334D8" w:rsidRDefault="00E334D8" w:rsidP="00DE7DEA">
      <w:pPr>
        <w:pStyle w:val="a9"/>
        <w:ind w:left="0"/>
        <w:rPr>
          <w:sz w:val="28"/>
          <w:szCs w:val="28"/>
          <w:lang w:val="uk-UA"/>
        </w:rPr>
      </w:pPr>
    </w:p>
    <w:p w:rsidR="00BC0D27" w:rsidRDefault="00BC0D27" w:rsidP="0088461A">
      <w:pPr>
        <w:jc w:val="both"/>
        <w:rPr>
          <w:sz w:val="28"/>
          <w:szCs w:val="28"/>
          <w:lang w:val="uk-UA"/>
        </w:rPr>
      </w:pPr>
    </w:p>
    <w:p w:rsidR="00BC0D27" w:rsidRDefault="00BC0D27" w:rsidP="0088461A">
      <w:pPr>
        <w:ind w:right="-1" w:firstLine="708"/>
        <w:jc w:val="both"/>
        <w:rPr>
          <w:b/>
          <w:sz w:val="28"/>
          <w:szCs w:val="28"/>
          <w:lang w:val="uk-UA"/>
        </w:rPr>
      </w:pPr>
    </w:p>
    <w:p w:rsidR="00BC0D27" w:rsidRDefault="00BC0D27" w:rsidP="0088461A">
      <w:pPr>
        <w:jc w:val="both"/>
        <w:rPr>
          <w:sz w:val="22"/>
          <w:szCs w:val="22"/>
          <w:lang w:val="uk-UA"/>
        </w:rPr>
      </w:pPr>
    </w:p>
    <w:p w:rsidR="00BC0D27" w:rsidRPr="00C22651" w:rsidRDefault="00BC0D27" w:rsidP="0088461A">
      <w:pPr>
        <w:rPr>
          <w:lang w:val="uk-UA"/>
        </w:rPr>
      </w:pPr>
      <w:bookmarkStart w:id="0" w:name="_GoBack"/>
      <w:bookmarkEnd w:id="0"/>
    </w:p>
    <w:sectPr w:rsidR="00BC0D27" w:rsidRPr="00C22651" w:rsidSect="001A656F">
      <w:headerReference w:type="even" r:id="rId8"/>
      <w:headerReference w:type="default" r:id="rId9"/>
      <w:pgSz w:w="11906" w:h="16838"/>
      <w:pgMar w:top="360" w:right="851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49" w:rsidRDefault="00E16B49">
      <w:r>
        <w:separator/>
      </w:r>
    </w:p>
  </w:endnote>
  <w:endnote w:type="continuationSeparator" w:id="0">
    <w:p w:rsidR="00E16B49" w:rsidRDefault="00E1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49" w:rsidRDefault="00E16B49">
      <w:r>
        <w:separator/>
      </w:r>
    </w:p>
  </w:footnote>
  <w:footnote w:type="continuationSeparator" w:id="0">
    <w:p w:rsidR="00E16B49" w:rsidRDefault="00E1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7" w:rsidRDefault="00BC0D27" w:rsidP="001E6E3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C0D27" w:rsidRDefault="00BC0D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27" w:rsidRDefault="00BC0D27" w:rsidP="001E6E3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E37B8">
      <w:rPr>
        <w:rStyle w:val="a3"/>
        <w:noProof/>
      </w:rPr>
      <w:t>2</w:t>
    </w:r>
    <w:r>
      <w:rPr>
        <w:rStyle w:val="a3"/>
      </w:rPr>
      <w:fldChar w:fldCharType="end"/>
    </w:r>
  </w:p>
  <w:p w:rsidR="00BC0D27" w:rsidRDefault="00BC0D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33DF"/>
    <w:multiLevelType w:val="hybridMultilevel"/>
    <w:tmpl w:val="78862586"/>
    <w:lvl w:ilvl="0" w:tplc="B5D40A32">
      <w:start w:val="3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" w15:restartNumberingAfterBreak="0">
    <w:nsid w:val="7C535E8B"/>
    <w:multiLevelType w:val="multilevel"/>
    <w:tmpl w:val="AAB0C8C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5B0"/>
    <w:rsid w:val="00021FB9"/>
    <w:rsid w:val="00053C78"/>
    <w:rsid w:val="000634C4"/>
    <w:rsid w:val="00065D26"/>
    <w:rsid w:val="000A06EE"/>
    <w:rsid w:val="000A4330"/>
    <w:rsid w:val="000C22BA"/>
    <w:rsid w:val="000C4665"/>
    <w:rsid w:val="000E37B8"/>
    <w:rsid w:val="00105C2A"/>
    <w:rsid w:val="001153C1"/>
    <w:rsid w:val="00123774"/>
    <w:rsid w:val="00125B32"/>
    <w:rsid w:val="0016702E"/>
    <w:rsid w:val="0019523E"/>
    <w:rsid w:val="001A656F"/>
    <w:rsid w:val="001E6DA1"/>
    <w:rsid w:val="001E6E3C"/>
    <w:rsid w:val="001F1776"/>
    <w:rsid w:val="002007D9"/>
    <w:rsid w:val="00207D34"/>
    <w:rsid w:val="00217178"/>
    <w:rsid w:val="0022429F"/>
    <w:rsid w:val="0022536B"/>
    <w:rsid w:val="00250D02"/>
    <w:rsid w:val="0025562A"/>
    <w:rsid w:val="002C5808"/>
    <w:rsid w:val="002E6A63"/>
    <w:rsid w:val="004729E0"/>
    <w:rsid w:val="00474AED"/>
    <w:rsid w:val="00476C5D"/>
    <w:rsid w:val="004A5058"/>
    <w:rsid w:val="004A5773"/>
    <w:rsid w:val="0051182D"/>
    <w:rsid w:val="005177D2"/>
    <w:rsid w:val="00592284"/>
    <w:rsid w:val="005A08A5"/>
    <w:rsid w:val="005A0B18"/>
    <w:rsid w:val="005A6801"/>
    <w:rsid w:val="00605D26"/>
    <w:rsid w:val="006229B8"/>
    <w:rsid w:val="006347E5"/>
    <w:rsid w:val="006435B0"/>
    <w:rsid w:val="006856B2"/>
    <w:rsid w:val="006A2D5C"/>
    <w:rsid w:val="006B6E29"/>
    <w:rsid w:val="006C36C8"/>
    <w:rsid w:val="006D5083"/>
    <w:rsid w:val="00717D47"/>
    <w:rsid w:val="00757385"/>
    <w:rsid w:val="007634EF"/>
    <w:rsid w:val="007C689D"/>
    <w:rsid w:val="007D0DDB"/>
    <w:rsid w:val="008037AB"/>
    <w:rsid w:val="0081147A"/>
    <w:rsid w:val="0088461A"/>
    <w:rsid w:val="00890F43"/>
    <w:rsid w:val="008E1EBA"/>
    <w:rsid w:val="00926359"/>
    <w:rsid w:val="00937A7D"/>
    <w:rsid w:val="00987057"/>
    <w:rsid w:val="009A50D5"/>
    <w:rsid w:val="009C35AB"/>
    <w:rsid w:val="009D272C"/>
    <w:rsid w:val="009D27FA"/>
    <w:rsid w:val="009E155A"/>
    <w:rsid w:val="00A07FA1"/>
    <w:rsid w:val="00A10913"/>
    <w:rsid w:val="00A32EBA"/>
    <w:rsid w:val="00A37021"/>
    <w:rsid w:val="00AA075E"/>
    <w:rsid w:val="00AA0C9A"/>
    <w:rsid w:val="00AA2814"/>
    <w:rsid w:val="00AB02B3"/>
    <w:rsid w:val="00AC190B"/>
    <w:rsid w:val="00AE5614"/>
    <w:rsid w:val="00B04E1C"/>
    <w:rsid w:val="00B150AD"/>
    <w:rsid w:val="00B41CE1"/>
    <w:rsid w:val="00BC0D27"/>
    <w:rsid w:val="00C04D55"/>
    <w:rsid w:val="00C22651"/>
    <w:rsid w:val="00C27775"/>
    <w:rsid w:val="00C47637"/>
    <w:rsid w:val="00C5500E"/>
    <w:rsid w:val="00C84056"/>
    <w:rsid w:val="00CC2FF9"/>
    <w:rsid w:val="00D051DE"/>
    <w:rsid w:val="00D20227"/>
    <w:rsid w:val="00D2681F"/>
    <w:rsid w:val="00D560B1"/>
    <w:rsid w:val="00D74BE0"/>
    <w:rsid w:val="00DB26F0"/>
    <w:rsid w:val="00DD757F"/>
    <w:rsid w:val="00DE4404"/>
    <w:rsid w:val="00DE7DEA"/>
    <w:rsid w:val="00E16B49"/>
    <w:rsid w:val="00E2760B"/>
    <w:rsid w:val="00E334D8"/>
    <w:rsid w:val="00E7269E"/>
    <w:rsid w:val="00E86FE4"/>
    <w:rsid w:val="00EA56A9"/>
    <w:rsid w:val="00EB5186"/>
    <w:rsid w:val="00EC01CC"/>
    <w:rsid w:val="00EF23EF"/>
    <w:rsid w:val="00F45451"/>
    <w:rsid w:val="00F61B67"/>
    <w:rsid w:val="00F91836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74F2B3"/>
  <w15:docId w15:val="{29C7020F-7CD5-48A9-8F2B-AE99B7E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51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C22651"/>
    <w:rPr>
      <w:rFonts w:cs="Times New Roman"/>
    </w:rPr>
  </w:style>
  <w:style w:type="paragraph" w:styleId="a4">
    <w:name w:val="header"/>
    <w:basedOn w:val="a"/>
    <w:link w:val="a5"/>
    <w:uiPriority w:val="99"/>
    <w:rsid w:val="00C226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226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uiPriority w:val="99"/>
    <w:rsid w:val="00C2265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C22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2265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C2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155E-F091-4AB9-AABB-E269E823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2018-11-07T07:13:00Z</cp:lastPrinted>
  <dcterms:created xsi:type="dcterms:W3CDTF">2017-06-12T15:12:00Z</dcterms:created>
  <dcterms:modified xsi:type="dcterms:W3CDTF">2018-11-07T07:14:00Z</dcterms:modified>
</cp:coreProperties>
</file>