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2" w:rsidRDefault="00664572" w:rsidP="00456C78">
      <w:pPr>
        <w:spacing w:after="120"/>
        <w:jc w:val="center"/>
        <w:rPr>
          <w:lang w:val="uk-UA"/>
        </w:rPr>
      </w:pPr>
    </w:p>
    <w:p w:rsidR="00664572" w:rsidRDefault="002E6897" w:rsidP="00456C78">
      <w:pPr>
        <w:spacing w:after="12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25pt;height:50.5pt;visibility:visible">
            <v:imagedata r:id="rId4" o:title=""/>
          </v:shape>
        </w:pict>
      </w:r>
    </w:p>
    <w:p w:rsidR="00664572" w:rsidRPr="00403803" w:rsidRDefault="00664572" w:rsidP="00456C78">
      <w:pPr>
        <w:jc w:val="center"/>
        <w:rPr>
          <w:b/>
          <w:szCs w:val="28"/>
          <w:lang w:val="uk-UA"/>
        </w:rPr>
      </w:pPr>
      <w:r w:rsidRPr="00FF2DE4">
        <w:rPr>
          <w:b/>
          <w:noProof/>
          <w:sz w:val="24"/>
          <w:szCs w:val="28"/>
          <w:lang w:val="uk-UA"/>
        </w:rPr>
        <w:t>УКРАЇНА</w:t>
      </w:r>
    </w:p>
    <w:p w:rsidR="00664572" w:rsidRPr="00403803" w:rsidRDefault="00664572" w:rsidP="00456C78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ХАРКІВСЬКА ОБЛАСНА ДЕРЖАВНА АДМІНІСТРАЦІЯ</w:t>
      </w:r>
    </w:p>
    <w:p w:rsidR="00664572" w:rsidRPr="001C2E22" w:rsidRDefault="00664572" w:rsidP="00456C78">
      <w:pPr>
        <w:jc w:val="center"/>
        <w:rPr>
          <w:b/>
          <w:szCs w:val="28"/>
          <w:lang w:val="uk-UA"/>
        </w:rPr>
      </w:pPr>
      <w:r w:rsidRPr="00403803">
        <w:rPr>
          <w:b/>
          <w:szCs w:val="28"/>
          <w:lang w:val="uk-UA"/>
        </w:rPr>
        <w:t>ДЕПАРТАМЕНТ НАУКИ</w:t>
      </w:r>
      <w:r w:rsidRPr="001C2E22">
        <w:rPr>
          <w:b/>
          <w:szCs w:val="28"/>
          <w:lang w:val="uk-UA"/>
        </w:rPr>
        <w:t xml:space="preserve"> І ОСВІТИ </w:t>
      </w:r>
    </w:p>
    <w:p w:rsidR="00664572" w:rsidRPr="001C2E22" w:rsidRDefault="00664572" w:rsidP="00456C78">
      <w:pPr>
        <w:jc w:val="center"/>
        <w:rPr>
          <w:b/>
          <w:szCs w:val="28"/>
          <w:lang w:val="uk-UA"/>
        </w:rPr>
      </w:pPr>
    </w:p>
    <w:p w:rsidR="00664572" w:rsidRPr="001C2E22" w:rsidRDefault="00664572" w:rsidP="00456C78">
      <w:pPr>
        <w:jc w:val="center"/>
        <w:rPr>
          <w:b/>
          <w:szCs w:val="28"/>
          <w:lang w:val="uk-UA"/>
        </w:rPr>
      </w:pPr>
      <w:r w:rsidRPr="001C2E22">
        <w:rPr>
          <w:b/>
          <w:szCs w:val="28"/>
          <w:lang w:val="uk-UA"/>
        </w:rPr>
        <w:t>НАКАЗ</w:t>
      </w:r>
    </w:p>
    <w:p w:rsidR="00664572" w:rsidRPr="00B655A2" w:rsidRDefault="00664572" w:rsidP="00456C78">
      <w:pPr>
        <w:rPr>
          <w:b/>
          <w:szCs w:val="28"/>
          <w:lang w:val="uk-UA"/>
        </w:rPr>
      </w:pPr>
    </w:p>
    <w:p w:rsidR="00664572" w:rsidRPr="00B655A2" w:rsidRDefault="005F6859" w:rsidP="005F6859">
      <w:pPr>
        <w:pStyle w:val="1"/>
      </w:pPr>
      <w:r>
        <w:t>11.04.2014</w:t>
      </w:r>
      <w:r>
        <w:tab/>
      </w:r>
      <w:r>
        <w:tab/>
      </w:r>
      <w:r>
        <w:tab/>
      </w:r>
      <w:r>
        <w:tab/>
        <w:t xml:space="preserve">        </w:t>
      </w:r>
      <w:r w:rsidR="00664572" w:rsidRPr="00B655A2">
        <w:t>Харків</w:t>
      </w:r>
      <w:r>
        <w:tab/>
      </w:r>
      <w:r>
        <w:tab/>
      </w:r>
      <w:r>
        <w:tab/>
      </w:r>
      <w:r>
        <w:tab/>
      </w:r>
      <w:r>
        <w:tab/>
        <w:t>№ 199</w:t>
      </w:r>
    </w:p>
    <w:p w:rsidR="00664572" w:rsidRPr="00B655A2" w:rsidRDefault="00664572" w:rsidP="00456C78">
      <w:pPr>
        <w:jc w:val="both"/>
        <w:rPr>
          <w:b/>
          <w:szCs w:val="28"/>
          <w:lang w:val="uk-UA"/>
        </w:rPr>
      </w:pPr>
    </w:p>
    <w:p w:rsidR="00664572" w:rsidRPr="00B655A2" w:rsidRDefault="00664572" w:rsidP="00456C78">
      <w:pPr>
        <w:ind w:right="4819"/>
        <w:jc w:val="both"/>
        <w:rPr>
          <w:b/>
          <w:szCs w:val="28"/>
          <w:lang w:val="uk-UA"/>
        </w:rPr>
      </w:pPr>
      <w:r w:rsidRPr="00B655A2">
        <w:rPr>
          <w:b/>
          <w:szCs w:val="28"/>
          <w:lang w:val="uk-UA"/>
        </w:rPr>
        <w:t xml:space="preserve">Про участь  Комунального  закладу «Харківська гуманітарно-педагогічна  академія»  Харківської обласної ради у ІІ етапі  Всеукраїнської  студентської олімпіади зі спеціальності «Соціальна педагогіка» </w:t>
      </w:r>
      <w:r w:rsidRPr="00B655A2">
        <w:rPr>
          <w:b/>
          <w:lang w:val="uk-UA"/>
        </w:rPr>
        <w:t>у 2013/2014 навчальному році</w:t>
      </w:r>
    </w:p>
    <w:p w:rsidR="00664572" w:rsidRPr="00B655A2" w:rsidRDefault="00664572" w:rsidP="00456C78">
      <w:pPr>
        <w:pStyle w:val="a3"/>
        <w:ind w:firstLine="0"/>
        <w:rPr>
          <w:color w:val="FF0000"/>
          <w:szCs w:val="28"/>
        </w:rPr>
      </w:pPr>
    </w:p>
    <w:p w:rsidR="00664572" w:rsidRDefault="00664572" w:rsidP="00456C78">
      <w:pPr>
        <w:pStyle w:val="a3"/>
        <w:ind w:firstLine="0"/>
        <w:rPr>
          <w:szCs w:val="28"/>
        </w:rPr>
      </w:pPr>
    </w:p>
    <w:p w:rsidR="00664572" w:rsidRPr="00C46D3B" w:rsidRDefault="00664572" w:rsidP="00456C78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  виконання наказу Міністерства освіти і науки України від 23.12.2013 № 1820 «Про проведення Всеукраїнської студентської олімпіади   у   2013/2014 навчальному році», наказу Комунального закладу «Харківська гуманітарно-педагогічна академія» Харківської обласної ради </w:t>
      </w:r>
      <w:r w:rsidRPr="00062CFA">
        <w:rPr>
          <w:lang w:val="uk-UA"/>
        </w:rPr>
        <w:t xml:space="preserve">від 18.03.2014  </w:t>
      </w:r>
      <w:r>
        <w:rPr>
          <w:lang w:val="uk-UA"/>
        </w:rPr>
        <w:t>№ 104-с «Про результати проведення  І етапу Всеукраїнської студентської олімпіади 2013/2014  навчального року», з метою участі студентів у ІІ етапі Всеукраїнської студентської олімпіади зі спеціальності «Соціальна педагогіка» у 2013/2014 навчальному році</w:t>
      </w:r>
    </w:p>
    <w:p w:rsidR="00664572" w:rsidRDefault="00664572" w:rsidP="00456C78">
      <w:pPr>
        <w:pStyle w:val="a3"/>
        <w:ind w:firstLine="0"/>
        <w:rPr>
          <w:szCs w:val="28"/>
        </w:rPr>
      </w:pPr>
    </w:p>
    <w:p w:rsidR="00664572" w:rsidRDefault="00664572" w:rsidP="00456C78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664572" w:rsidRPr="00AE4023" w:rsidRDefault="00664572" w:rsidP="00456C78">
      <w:pPr>
        <w:spacing w:line="360" w:lineRule="auto"/>
        <w:ind w:right="-6"/>
        <w:jc w:val="both"/>
        <w:rPr>
          <w:szCs w:val="28"/>
          <w:lang w:val="uk-UA"/>
        </w:rPr>
      </w:pPr>
      <w:r>
        <w:rPr>
          <w:szCs w:val="28"/>
          <w:lang w:val="uk-UA"/>
        </w:rPr>
        <w:t>1. Ректору Комунального закладу «Харківська гуманітарно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педагогічна академія» Харківської обласної ради </w:t>
      </w:r>
      <w:proofErr w:type="spellStart"/>
      <w:r>
        <w:rPr>
          <w:szCs w:val="28"/>
          <w:lang w:val="uk-UA"/>
        </w:rPr>
        <w:t>Пономарьовій</w:t>
      </w:r>
      <w:proofErr w:type="spellEnd"/>
      <w:r>
        <w:rPr>
          <w:szCs w:val="28"/>
          <w:lang w:val="uk-UA"/>
        </w:rPr>
        <w:t xml:space="preserve"> Г.Ф. забезпечити відрядження до Державного вищого навчального закладу «Запорізький національний університет» старшого викладача кафедри соціальної педагогіки Тарасенко Неллі Вікторівни й переможців І етапу Всеукраїнської студентської олімпіади зі спеціальності «Соціальна </w:t>
      </w:r>
      <w:r w:rsidRPr="00FF6AB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педагогіка» </w:t>
      </w:r>
      <w:proofErr w:type="spellStart"/>
      <w:r>
        <w:rPr>
          <w:szCs w:val="28"/>
          <w:lang w:val="uk-UA"/>
        </w:rPr>
        <w:t>Крецу</w:t>
      </w:r>
      <w:proofErr w:type="spellEnd"/>
      <w:r>
        <w:rPr>
          <w:szCs w:val="28"/>
          <w:lang w:val="uk-UA"/>
        </w:rPr>
        <w:t xml:space="preserve"> Людмили Андріївни, </w:t>
      </w:r>
      <w:proofErr w:type="spellStart"/>
      <w:r>
        <w:rPr>
          <w:szCs w:val="28"/>
          <w:lang w:val="uk-UA"/>
        </w:rPr>
        <w:t>Остапченко</w:t>
      </w:r>
      <w:proofErr w:type="spellEnd"/>
      <w:r>
        <w:rPr>
          <w:szCs w:val="28"/>
          <w:lang w:val="uk-UA"/>
        </w:rPr>
        <w:t xml:space="preserve"> Анастасії Олександрівни, студенток факультету педагогічної освіти.</w:t>
      </w:r>
    </w:p>
    <w:p w:rsidR="00664572" w:rsidRPr="003E39E1" w:rsidRDefault="00664572" w:rsidP="00456C78">
      <w:pPr>
        <w:spacing w:line="360" w:lineRule="auto"/>
        <w:ind w:left="4956" w:right="-6" w:firstLine="708"/>
        <w:jc w:val="both"/>
        <w:rPr>
          <w:szCs w:val="28"/>
          <w:lang w:val="uk-UA"/>
        </w:rPr>
      </w:pPr>
    </w:p>
    <w:p w:rsidR="00664572" w:rsidRPr="003E39E1" w:rsidRDefault="00664572" w:rsidP="00456C78">
      <w:pPr>
        <w:spacing w:line="360" w:lineRule="auto"/>
        <w:ind w:left="4956" w:right="-6" w:firstLine="708"/>
        <w:jc w:val="both"/>
        <w:rPr>
          <w:szCs w:val="28"/>
          <w:lang w:val="uk-UA"/>
        </w:rPr>
      </w:pPr>
    </w:p>
    <w:p w:rsidR="00664572" w:rsidRDefault="00664572" w:rsidP="00456C78">
      <w:pPr>
        <w:spacing w:line="360" w:lineRule="auto"/>
        <w:ind w:left="4956" w:right="-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 14.04.2014 по 16.04.2014</w:t>
      </w:r>
    </w:p>
    <w:p w:rsidR="00664572" w:rsidRDefault="00664572" w:rsidP="00456C78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E227D4">
        <w:rPr>
          <w:szCs w:val="28"/>
          <w:lang w:val="uk-UA"/>
        </w:rPr>
        <w:t>2. Відповідальність за збереження життя і здоров’я</w:t>
      </w:r>
      <w:r>
        <w:rPr>
          <w:szCs w:val="28"/>
          <w:lang w:val="uk-UA"/>
        </w:rPr>
        <w:t xml:space="preserve"> студентів  </w:t>
      </w:r>
      <w:proofErr w:type="spellStart"/>
      <w:r>
        <w:rPr>
          <w:szCs w:val="28"/>
          <w:lang w:val="uk-UA"/>
        </w:rPr>
        <w:t>Крецу</w:t>
      </w:r>
      <w:bookmarkStart w:id="0" w:name="_GoBack"/>
      <w:bookmarkEnd w:id="0"/>
      <w:proofErr w:type="spellEnd"/>
      <w:r>
        <w:rPr>
          <w:szCs w:val="28"/>
          <w:lang w:val="uk-UA"/>
        </w:rPr>
        <w:t xml:space="preserve"> Л.А., </w:t>
      </w:r>
      <w:proofErr w:type="spellStart"/>
      <w:r>
        <w:rPr>
          <w:szCs w:val="28"/>
          <w:lang w:val="uk-UA"/>
        </w:rPr>
        <w:t>Остапченко</w:t>
      </w:r>
      <w:proofErr w:type="spellEnd"/>
      <w:r>
        <w:rPr>
          <w:szCs w:val="28"/>
          <w:lang w:val="uk-UA"/>
        </w:rPr>
        <w:t xml:space="preserve"> А.О. </w:t>
      </w:r>
      <w:r w:rsidRPr="00E227D4">
        <w:rPr>
          <w:szCs w:val="28"/>
          <w:lang w:val="uk-UA"/>
        </w:rPr>
        <w:t xml:space="preserve">покласти на </w:t>
      </w:r>
      <w:r>
        <w:rPr>
          <w:szCs w:val="28"/>
          <w:lang w:val="uk-UA"/>
        </w:rPr>
        <w:t>старшого викладача кафедри соціальної педагогіки Тарасенко Н.В.</w:t>
      </w:r>
    </w:p>
    <w:p w:rsidR="00664572" w:rsidRDefault="00664572" w:rsidP="00456C78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</w:rPr>
        <w:t>3.</w:t>
      </w:r>
      <w:r>
        <w:rPr>
          <w:szCs w:val="28"/>
          <w:lang w:val="uk-UA"/>
        </w:rPr>
        <w:t xml:space="preserve"> Витрати по відрядженню віднести за рахунок навчального закладу згідно із затвердженим кошторисом.</w:t>
      </w:r>
    </w:p>
    <w:p w:rsidR="00664572" w:rsidRDefault="00664572" w:rsidP="00456C78">
      <w:pPr>
        <w:pStyle w:val="a5"/>
        <w:spacing w:after="0"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 4. Контроль за виконанням даного наказу </w:t>
      </w:r>
      <w:proofErr w:type="spellStart"/>
      <w:r>
        <w:rPr>
          <w:szCs w:val="28"/>
        </w:rPr>
        <w:t>залишаю</w:t>
      </w:r>
      <w:proofErr w:type="spellEnd"/>
      <w:r>
        <w:rPr>
          <w:szCs w:val="28"/>
        </w:rPr>
        <w:t xml:space="preserve"> за собою</w:t>
      </w:r>
      <w:r>
        <w:rPr>
          <w:szCs w:val="28"/>
          <w:lang w:val="uk-UA"/>
        </w:rPr>
        <w:t>.</w:t>
      </w:r>
    </w:p>
    <w:p w:rsidR="00664572" w:rsidRDefault="00664572" w:rsidP="00456C78">
      <w:pPr>
        <w:pStyle w:val="a3"/>
        <w:spacing w:line="288" w:lineRule="auto"/>
        <w:ind w:firstLine="0"/>
        <w:rPr>
          <w:b/>
        </w:rPr>
      </w:pPr>
    </w:p>
    <w:p w:rsidR="00664572" w:rsidRDefault="00664572" w:rsidP="00456C7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 директора  Департаменту -</w:t>
      </w:r>
    </w:p>
    <w:p w:rsidR="00664572" w:rsidRDefault="00664572" w:rsidP="00456C7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</w:t>
      </w:r>
    </w:p>
    <w:p w:rsidR="00664572" w:rsidRDefault="00664572" w:rsidP="00456C7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ресурсного забезпечення                                                     С. </w:t>
      </w:r>
      <w:proofErr w:type="spellStart"/>
      <w:r>
        <w:rPr>
          <w:b/>
          <w:szCs w:val="28"/>
          <w:lang w:val="uk-UA"/>
        </w:rPr>
        <w:t>Дригайло</w:t>
      </w:r>
      <w:proofErr w:type="spellEnd"/>
      <w:r>
        <w:rPr>
          <w:b/>
          <w:szCs w:val="28"/>
          <w:lang w:val="uk-UA"/>
        </w:rPr>
        <w:t xml:space="preserve">   </w:t>
      </w: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6559DD">
        <w:rPr>
          <w:b/>
          <w:szCs w:val="28"/>
        </w:rPr>
        <w:t xml:space="preserve">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6559DD">
        <w:rPr>
          <w:b/>
          <w:szCs w:val="28"/>
        </w:rPr>
        <w:t xml:space="preserve">     </w:t>
      </w:r>
    </w:p>
    <w:p w:rsidR="00664572" w:rsidRDefault="00664572" w:rsidP="00456C78">
      <w:pPr>
        <w:rPr>
          <w:lang w:val="uk-UA"/>
        </w:rPr>
      </w:pPr>
    </w:p>
    <w:p w:rsidR="00664572" w:rsidRDefault="00664572" w:rsidP="00456C7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Пономарьова, 732-24-81                                                                                                           </w:t>
      </w:r>
    </w:p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/>
    <w:p w:rsidR="00664572" w:rsidRDefault="00664572" w:rsidP="00456C78">
      <w:pPr>
        <w:rPr>
          <w:lang w:val="en-US"/>
        </w:rPr>
      </w:pPr>
    </w:p>
    <w:p w:rsidR="00664572" w:rsidRDefault="00664572" w:rsidP="00456C78">
      <w:pPr>
        <w:rPr>
          <w:lang w:val="en-US"/>
        </w:rPr>
      </w:pPr>
    </w:p>
    <w:p w:rsidR="00664572" w:rsidRPr="00FF6ABF" w:rsidRDefault="00664572" w:rsidP="00456C78">
      <w:pPr>
        <w:rPr>
          <w:lang w:val="en-US"/>
        </w:rPr>
      </w:pPr>
    </w:p>
    <w:p w:rsidR="00664572" w:rsidRDefault="00664572" w:rsidP="00456C78">
      <w:pPr>
        <w:tabs>
          <w:tab w:val="left" w:pos="5812"/>
          <w:tab w:val="left" w:pos="6946"/>
          <w:tab w:val="right" w:pos="8647"/>
        </w:tabs>
        <w:rPr>
          <w:lang w:val="en-US"/>
        </w:rPr>
      </w:pPr>
    </w:p>
    <w:p w:rsidR="00664572" w:rsidRDefault="00664572" w:rsidP="00456C78">
      <w:pPr>
        <w:tabs>
          <w:tab w:val="left" w:pos="5812"/>
          <w:tab w:val="left" w:pos="6946"/>
          <w:tab w:val="right" w:pos="8647"/>
        </w:tabs>
        <w:rPr>
          <w:lang w:val="en-US"/>
        </w:rPr>
      </w:pPr>
    </w:p>
    <w:p w:rsidR="00664572" w:rsidRDefault="00664572" w:rsidP="00456C78">
      <w:pPr>
        <w:tabs>
          <w:tab w:val="left" w:pos="5812"/>
          <w:tab w:val="left" w:pos="6946"/>
          <w:tab w:val="right" w:pos="8647"/>
        </w:tabs>
        <w:rPr>
          <w:lang w:val="en-US"/>
        </w:rPr>
      </w:pPr>
    </w:p>
    <w:p w:rsidR="00664572" w:rsidRDefault="00664572" w:rsidP="00456C78">
      <w:pPr>
        <w:tabs>
          <w:tab w:val="left" w:pos="5812"/>
          <w:tab w:val="left" w:pos="6946"/>
          <w:tab w:val="right" w:pos="8647"/>
        </w:tabs>
        <w:rPr>
          <w:lang w:val="en-US"/>
        </w:rPr>
      </w:pPr>
    </w:p>
    <w:p w:rsidR="00664572" w:rsidRDefault="00664572" w:rsidP="00456C78">
      <w:pPr>
        <w:tabs>
          <w:tab w:val="left" w:pos="5812"/>
          <w:tab w:val="left" w:pos="6946"/>
          <w:tab w:val="right" w:pos="8647"/>
        </w:tabs>
        <w:rPr>
          <w:lang w:val="en-US"/>
        </w:rPr>
      </w:pPr>
    </w:p>
    <w:p w:rsidR="00664572" w:rsidRDefault="00664572" w:rsidP="00456C78">
      <w:pPr>
        <w:tabs>
          <w:tab w:val="left" w:pos="5812"/>
          <w:tab w:val="left" w:pos="6946"/>
          <w:tab w:val="right" w:pos="8647"/>
        </w:tabs>
        <w:rPr>
          <w:lang w:val="en-US"/>
        </w:rPr>
      </w:pPr>
    </w:p>
    <w:p w:rsidR="00664572" w:rsidRPr="00FF6ABF" w:rsidRDefault="00664572" w:rsidP="00456C78">
      <w:pPr>
        <w:tabs>
          <w:tab w:val="left" w:pos="5812"/>
          <w:tab w:val="left" w:pos="6946"/>
          <w:tab w:val="right" w:pos="8647"/>
        </w:tabs>
        <w:rPr>
          <w:lang w:val="en-US"/>
        </w:rPr>
      </w:pPr>
    </w:p>
    <w:tbl>
      <w:tblPr>
        <w:tblW w:w="30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6"/>
        <w:gridCol w:w="5236"/>
        <w:gridCol w:w="5236"/>
        <w:gridCol w:w="5236"/>
        <w:gridCol w:w="5236"/>
        <w:gridCol w:w="4120"/>
      </w:tblGrid>
      <w:tr w:rsidR="00664572" w:rsidRPr="001C2E22" w:rsidTr="00025998">
        <w:trPr>
          <w:trHeight w:val="1270"/>
        </w:trPr>
        <w:tc>
          <w:tcPr>
            <w:tcW w:w="5236" w:type="dxa"/>
          </w:tcPr>
          <w:p w:rsidR="00664572" w:rsidRPr="003E39E1" w:rsidRDefault="00664572" w:rsidP="00025998">
            <w:pPr>
              <w:ind w:right="173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Начальник відділу економіки, </w:t>
            </w:r>
          </w:p>
          <w:p w:rsidR="00664572" w:rsidRPr="003E39E1" w:rsidRDefault="00664572" w:rsidP="00025998">
            <w:pPr>
              <w:ind w:right="173"/>
              <w:rPr>
                <w:szCs w:val="28"/>
              </w:rPr>
            </w:pPr>
            <w:r>
              <w:rPr>
                <w:szCs w:val="28"/>
                <w:lang w:val="uk-UA"/>
              </w:rPr>
              <w:t>фінансування та бухгалтерського обліку управління ресурсного забезпечення</w:t>
            </w:r>
          </w:p>
        </w:tc>
        <w:tc>
          <w:tcPr>
            <w:tcW w:w="5236" w:type="dxa"/>
          </w:tcPr>
          <w:p w:rsidR="00664572" w:rsidRDefault="00664572" w:rsidP="00025998">
            <w:pPr>
              <w:spacing w:line="360" w:lineRule="auto"/>
              <w:ind w:right="71"/>
              <w:rPr>
                <w:szCs w:val="28"/>
                <w:lang w:val="uk-UA"/>
              </w:rPr>
            </w:pPr>
          </w:p>
          <w:p w:rsidR="00664572" w:rsidRPr="00DA15A7" w:rsidRDefault="00664572" w:rsidP="00025998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Pr="0072090A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Ковальова</w:t>
            </w:r>
          </w:p>
        </w:tc>
        <w:tc>
          <w:tcPr>
            <w:tcW w:w="5236" w:type="dxa"/>
          </w:tcPr>
          <w:p w:rsidR="00664572" w:rsidRDefault="00664572" w:rsidP="00025998">
            <w:pPr>
              <w:ind w:right="173"/>
              <w:jc w:val="both"/>
              <w:rPr>
                <w:szCs w:val="28"/>
                <w:lang w:val="uk-UA"/>
              </w:rPr>
            </w:pPr>
          </w:p>
        </w:tc>
        <w:tc>
          <w:tcPr>
            <w:tcW w:w="5236" w:type="dxa"/>
          </w:tcPr>
          <w:p w:rsidR="00664572" w:rsidRDefault="00664572" w:rsidP="00025998">
            <w:pPr>
              <w:spacing w:line="360" w:lineRule="auto"/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664572" w:rsidRPr="001C2E22" w:rsidRDefault="00664572" w:rsidP="00025998">
            <w:pPr>
              <w:rPr>
                <w:lang w:val="uk-UA"/>
              </w:rPr>
            </w:pPr>
          </w:p>
        </w:tc>
        <w:tc>
          <w:tcPr>
            <w:tcW w:w="4120" w:type="dxa"/>
            <w:vAlign w:val="center"/>
          </w:tcPr>
          <w:p w:rsidR="00664572" w:rsidRPr="001C2E22" w:rsidRDefault="00664572" w:rsidP="00025998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</w:tr>
      <w:tr w:rsidR="00664572" w:rsidRPr="001C2E22" w:rsidTr="00025998">
        <w:trPr>
          <w:trHeight w:val="760"/>
        </w:trPr>
        <w:tc>
          <w:tcPr>
            <w:tcW w:w="5236" w:type="dxa"/>
            <w:vAlign w:val="center"/>
          </w:tcPr>
          <w:p w:rsidR="00664572" w:rsidRDefault="00664572" w:rsidP="00025998">
            <w:pPr>
              <w:ind w:left="23" w:right="173"/>
              <w:rPr>
                <w:szCs w:val="28"/>
                <w:lang w:val="uk-UA"/>
              </w:rPr>
            </w:pPr>
          </w:p>
          <w:p w:rsidR="00664572" w:rsidRDefault="00664572" w:rsidP="00025998">
            <w:pPr>
              <w:ind w:left="23" w:right="17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Завідувач сектору організаційної роботи ресурсного забезпечення </w:t>
            </w:r>
            <w:r>
              <w:rPr>
                <w:lang w:val="uk-UA"/>
              </w:rPr>
              <w:t>Департаменту науки і освіти</w:t>
            </w:r>
          </w:p>
        </w:tc>
        <w:tc>
          <w:tcPr>
            <w:tcW w:w="5236" w:type="dxa"/>
            <w:vAlign w:val="center"/>
          </w:tcPr>
          <w:p w:rsidR="00664572" w:rsidRDefault="00664572" w:rsidP="00025998">
            <w:pPr>
              <w:ind w:left="2167" w:right="71"/>
              <w:rPr>
                <w:szCs w:val="28"/>
                <w:lang w:val="uk-UA"/>
              </w:rPr>
            </w:pPr>
          </w:p>
          <w:p w:rsidR="00664572" w:rsidRDefault="00664572" w:rsidP="00025998">
            <w:pPr>
              <w:ind w:left="2167" w:right="7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Н.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>Маслова</w:t>
            </w:r>
          </w:p>
          <w:p w:rsidR="00664572" w:rsidRDefault="00664572" w:rsidP="00025998">
            <w:pPr>
              <w:ind w:left="2167" w:right="71"/>
              <w:rPr>
                <w:szCs w:val="28"/>
                <w:lang w:val="uk-UA"/>
              </w:rPr>
            </w:pPr>
          </w:p>
          <w:p w:rsidR="00664572" w:rsidRDefault="00664572" w:rsidP="00025998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664572" w:rsidRDefault="00664572" w:rsidP="00025998">
            <w:pPr>
              <w:rPr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664572" w:rsidRDefault="00664572" w:rsidP="00025998">
            <w:pPr>
              <w:tabs>
                <w:tab w:val="left" w:pos="2204"/>
              </w:tabs>
              <w:jc w:val="center"/>
              <w:rPr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664572" w:rsidRPr="001C2E22" w:rsidRDefault="00664572" w:rsidP="00025998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4120" w:type="dxa"/>
            <w:vAlign w:val="center"/>
          </w:tcPr>
          <w:p w:rsidR="00664572" w:rsidRPr="001C2E22" w:rsidRDefault="00664572" w:rsidP="00025998">
            <w:pPr>
              <w:ind w:left="2167" w:right="71"/>
              <w:rPr>
                <w:szCs w:val="28"/>
                <w:lang w:val="uk-UA"/>
              </w:rPr>
            </w:pPr>
          </w:p>
        </w:tc>
      </w:tr>
      <w:tr w:rsidR="00664572" w:rsidRPr="001C2E22" w:rsidTr="00025998">
        <w:trPr>
          <w:trHeight w:val="760"/>
        </w:trPr>
        <w:tc>
          <w:tcPr>
            <w:tcW w:w="5236" w:type="dxa"/>
            <w:vAlign w:val="center"/>
          </w:tcPr>
          <w:p w:rsidR="00664572" w:rsidRDefault="00664572" w:rsidP="00025998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664572" w:rsidRDefault="00664572" w:rsidP="00025998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664572" w:rsidRDefault="00664572" w:rsidP="00025998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664572" w:rsidRDefault="00664572" w:rsidP="00025998">
            <w:pPr>
              <w:ind w:left="2167" w:right="71"/>
              <w:rPr>
                <w:szCs w:val="28"/>
                <w:lang w:val="uk-UA"/>
              </w:rPr>
            </w:pPr>
          </w:p>
        </w:tc>
        <w:tc>
          <w:tcPr>
            <w:tcW w:w="5236" w:type="dxa"/>
            <w:vAlign w:val="center"/>
          </w:tcPr>
          <w:p w:rsidR="00664572" w:rsidRPr="001C2E22" w:rsidRDefault="00664572" w:rsidP="00025998">
            <w:pPr>
              <w:ind w:left="23" w:right="173"/>
              <w:rPr>
                <w:szCs w:val="28"/>
                <w:lang w:val="uk-UA"/>
              </w:rPr>
            </w:pPr>
          </w:p>
        </w:tc>
        <w:tc>
          <w:tcPr>
            <w:tcW w:w="4120" w:type="dxa"/>
            <w:vAlign w:val="center"/>
          </w:tcPr>
          <w:p w:rsidR="00664572" w:rsidRPr="001C2E22" w:rsidRDefault="00664572" w:rsidP="00025998">
            <w:pPr>
              <w:ind w:left="2167" w:right="71"/>
              <w:rPr>
                <w:szCs w:val="28"/>
                <w:lang w:val="uk-UA"/>
              </w:rPr>
            </w:pPr>
          </w:p>
        </w:tc>
      </w:tr>
    </w:tbl>
    <w:p w:rsidR="00664572" w:rsidRDefault="00664572" w:rsidP="00456C78">
      <w:pPr>
        <w:ind w:right="355"/>
        <w:jc w:val="both"/>
        <w:rPr>
          <w:lang w:val="uk-UA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355"/>
        <w:jc w:val="both"/>
        <w:rPr>
          <w:sz w:val="26"/>
          <w:lang w:val="en-US"/>
        </w:rPr>
      </w:pPr>
    </w:p>
    <w:p w:rsidR="00664572" w:rsidRDefault="00664572" w:rsidP="00456C78">
      <w:pPr>
        <w:ind w:right="-850"/>
      </w:pPr>
    </w:p>
    <w:p w:rsidR="00664572" w:rsidRDefault="00664572"/>
    <w:sectPr w:rsidR="00664572" w:rsidSect="00FF6ABF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64C"/>
    <w:rsid w:val="00025998"/>
    <w:rsid w:val="00062CFA"/>
    <w:rsid w:val="001829BD"/>
    <w:rsid w:val="001C2E22"/>
    <w:rsid w:val="002E6897"/>
    <w:rsid w:val="00395B26"/>
    <w:rsid w:val="003E39E1"/>
    <w:rsid w:val="00403803"/>
    <w:rsid w:val="00403940"/>
    <w:rsid w:val="00456C78"/>
    <w:rsid w:val="005F6859"/>
    <w:rsid w:val="006559DD"/>
    <w:rsid w:val="00664572"/>
    <w:rsid w:val="006A4A8A"/>
    <w:rsid w:val="0072090A"/>
    <w:rsid w:val="008211D9"/>
    <w:rsid w:val="00917EC5"/>
    <w:rsid w:val="0095664C"/>
    <w:rsid w:val="00AE4023"/>
    <w:rsid w:val="00B655A2"/>
    <w:rsid w:val="00BC71AC"/>
    <w:rsid w:val="00C416FD"/>
    <w:rsid w:val="00C46D3B"/>
    <w:rsid w:val="00D82F10"/>
    <w:rsid w:val="00DA15A7"/>
    <w:rsid w:val="00DA4358"/>
    <w:rsid w:val="00E227D4"/>
    <w:rsid w:val="00E421D2"/>
    <w:rsid w:val="00F4188C"/>
    <w:rsid w:val="00FF2DE4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78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C7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C7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456C78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56C78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456C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56C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56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6C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236</Words>
  <Characters>2164</Characters>
  <Application>Microsoft Office Word</Application>
  <DocSecurity>0</DocSecurity>
  <Lines>18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10</cp:revision>
  <cp:lastPrinted>2014-04-15T11:58:00Z</cp:lastPrinted>
  <dcterms:created xsi:type="dcterms:W3CDTF">2014-04-10T06:56:00Z</dcterms:created>
  <dcterms:modified xsi:type="dcterms:W3CDTF">2014-04-15T12:00:00Z</dcterms:modified>
</cp:coreProperties>
</file>