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77" w:rsidRDefault="00E22477" w:rsidP="000B6B3B">
      <w:pPr>
        <w:jc w:val="center"/>
        <w:rPr>
          <w:rFonts w:cs="Arial"/>
        </w:rPr>
      </w:pPr>
      <w:r w:rsidRPr="00157FA4">
        <w:rPr>
          <w:rFonts w:cs="Arial"/>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75pt;visibility:visible">
            <v:imagedata r:id="rId7" o:title=""/>
          </v:shape>
        </w:pict>
      </w:r>
    </w:p>
    <w:p w:rsidR="00E22477" w:rsidRPr="000B6B3B" w:rsidRDefault="00E22477" w:rsidP="000B6B3B">
      <w:pPr>
        <w:spacing w:after="0" w:line="240" w:lineRule="auto"/>
        <w:jc w:val="center"/>
        <w:rPr>
          <w:rFonts w:ascii="Times New Roman" w:hAnsi="Times New Roman" w:cs="Times New Roman"/>
          <w:b/>
          <w:bCs/>
          <w:sz w:val="28"/>
          <w:szCs w:val="28"/>
        </w:rPr>
      </w:pPr>
      <w:r w:rsidRPr="000B6B3B">
        <w:rPr>
          <w:rFonts w:ascii="Times New Roman" w:hAnsi="Times New Roman" w:cs="Times New Roman"/>
          <w:b/>
          <w:bCs/>
          <w:sz w:val="28"/>
          <w:szCs w:val="28"/>
        </w:rPr>
        <w:t>Харківська обласна державна адміністрація</w:t>
      </w:r>
    </w:p>
    <w:p w:rsidR="00E22477" w:rsidRDefault="00E22477" w:rsidP="000B6B3B">
      <w:pPr>
        <w:spacing w:after="0" w:line="240" w:lineRule="auto"/>
        <w:jc w:val="center"/>
        <w:rPr>
          <w:rFonts w:ascii="Times New Roman" w:hAnsi="Times New Roman" w:cs="Times New Roman"/>
          <w:b/>
          <w:bCs/>
          <w:sz w:val="28"/>
          <w:szCs w:val="28"/>
        </w:rPr>
      </w:pPr>
      <w:r w:rsidRPr="000B6B3B">
        <w:rPr>
          <w:rFonts w:ascii="Times New Roman" w:hAnsi="Times New Roman" w:cs="Times New Roman"/>
          <w:b/>
          <w:bCs/>
          <w:sz w:val="28"/>
          <w:szCs w:val="28"/>
        </w:rPr>
        <w:t>Департамент науки і освіти</w:t>
      </w:r>
    </w:p>
    <w:p w:rsidR="00E22477" w:rsidRDefault="00E22477" w:rsidP="000B6B3B">
      <w:pPr>
        <w:spacing w:after="0" w:line="240" w:lineRule="auto"/>
        <w:jc w:val="center"/>
        <w:rPr>
          <w:rFonts w:ascii="Times New Roman" w:hAnsi="Times New Roman" w:cs="Times New Roman"/>
          <w:b/>
          <w:bCs/>
          <w:sz w:val="28"/>
          <w:szCs w:val="28"/>
        </w:rPr>
      </w:pPr>
    </w:p>
    <w:p w:rsidR="00E22477" w:rsidRDefault="00E22477" w:rsidP="000B6B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Р</w:t>
      </w:r>
      <w:r>
        <w:rPr>
          <w:rFonts w:ascii="Times New Roman" w:hAnsi="Times New Roman" w:cs="Times New Roman"/>
          <w:b/>
          <w:bCs/>
          <w:sz w:val="28"/>
          <w:szCs w:val="28"/>
        </w:rPr>
        <w:t>ішення</w:t>
      </w:r>
    </w:p>
    <w:p w:rsidR="00E22477" w:rsidRDefault="00E22477" w:rsidP="000B6B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к</w:t>
      </w:r>
      <w:r>
        <w:rPr>
          <w:rFonts w:ascii="Times New Roman" w:hAnsi="Times New Roman" w:cs="Times New Roman"/>
          <w:b/>
          <w:bCs/>
          <w:sz w:val="28"/>
          <w:szCs w:val="28"/>
        </w:rPr>
        <w:t>олегії Департаменту науки і освіти</w:t>
      </w:r>
    </w:p>
    <w:p w:rsidR="00E22477" w:rsidRDefault="00E22477" w:rsidP="000B6B3B">
      <w:pPr>
        <w:spacing w:after="0" w:line="240" w:lineRule="auto"/>
        <w:jc w:val="center"/>
        <w:rPr>
          <w:rFonts w:ascii="Times New Roman" w:hAnsi="Times New Roman" w:cs="Times New Roman"/>
          <w:b/>
          <w:bCs/>
          <w:sz w:val="28"/>
          <w:szCs w:val="28"/>
        </w:rPr>
      </w:pPr>
    </w:p>
    <w:p w:rsidR="00E22477" w:rsidRDefault="00E22477" w:rsidP="000B6B3B">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19 листопада 2014 року</w:t>
      </w:r>
    </w:p>
    <w:p w:rsidR="00E22477" w:rsidRDefault="00E22477" w:rsidP="000B6B3B">
      <w:pPr>
        <w:spacing w:after="0" w:line="240" w:lineRule="auto"/>
        <w:jc w:val="right"/>
        <w:rPr>
          <w:rFonts w:ascii="Times New Roman" w:hAnsi="Times New Roman" w:cs="Times New Roman"/>
          <w:b/>
          <w:bCs/>
          <w:sz w:val="28"/>
          <w:szCs w:val="28"/>
        </w:rPr>
      </w:pPr>
    </w:p>
    <w:p w:rsidR="00E22477" w:rsidRDefault="00E22477" w:rsidP="000B6B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 ретроспективний аналіз зовнішнього незалежного оцінювання в Харківській області протягом 2008-2014 років</w:t>
      </w:r>
    </w:p>
    <w:p w:rsidR="00E22477" w:rsidRDefault="00E22477" w:rsidP="000B6B3B">
      <w:pPr>
        <w:spacing w:after="0" w:line="240" w:lineRule="auto"/>
        <w:rPr>
          <w:rFonts w:ascii="Times New Roman" w:hAnsi="Times New Roman" w:cs="Times New Roman"/>
          <w:b/>
          <w:bCs/>
          <w:sz w:val="28"/>
          <w:szCs w:val="28"/>
        </w:rPr>
      </w:pPr>
    </w:p>
    <w:p w:rsidR="00E22477" w:rsidRDefault="00E22477" w:rsidP="00AD3A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Заслухавши і обговоривши доповідь директора Харківського регіонального центру оцінювання якості освіти Сидоренка О.Л. та співдоповідь начальника управління освіти і науки Департаменту науки і освіти Харківської обласної державної адміністрації Байназарової О.О., колегія Департаменту науки і освіти Харківської обласної державної адміністрації визначає, що зовнішнє незалежне оцінювання здійснюється з</w:t>
      </w:r>
      <w:r w:rsidRPr="004442A0">
        <w:rPr>
          <w:rFonts w:ascii="Times New Roman" w:hAnsi="Times New Roman" w:cs="Times New Roman"/>
          <w:sz w:val="28"/>
          <w:szCs w:val="28"/>
        </w:rPr>
        <w:t xml:space="preserve"> метою утвердження принципів відкритості та прозорості в діяльності навчальних закладів, забезпечення рівного доступу до якісної освіти</w:t>
      </w:r>
      <w:r>
        <w:rPr>
          <w:rFonts w:ascii="Times New Roman" w:hAnsi="Times New Roman" w:cs="Times New Roman"/>
          <w:sz w:val="28"/>
          <w:szCs w:val="28"/>
        </w:rPr>
        <w:t xml:space="preserve">. </w:t>
      </w:r>
    </w:p>
    <w:p w:rsidR="00E22477" w:rsidRDefault="00E22477" w:rsidP="00CB3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Зовнішнє незалежне оцінювання в Харківській області проводиться протягом 7 років, його організація відповідає високому рівню. </w:t>
      </w:r>
      <w:r w:rsidRPr="008F1268">
        <w:rPr>
          <w:rFonts w:ascii="Times New Roman" w:hAnsi="Times New Roman" w:cs="Times New Roman"/>
          <w:sz w:val="28"/>
          <w:szCs w:val="28"/>
        </w:rPr>
        <w:t>Департаментом науки і освіти Харківської</w:t>
      </w:r>
      <w:r>
        <w:rPr>
          <w:rFonts w:ascii="Times New Roman" w:hAnsi="Times New Roman" w:cs="Times New Roman"/>
          <w:sz w:val="28"/>
          <w:szCs w:val="28"/>
        </w:rPr>
        <w:t xml:space="preserve"> обласної державної адміністрації</w:t>
      </w:r>
      <w:r w:rsidRPr="004442A0">
        <w:rPr>
          <w:rFonts w:ascii="Times New Roman" w:hAnsi="Times New Roman" w:cs="Times New Roman"/>
          <w:sz w:val="28"/>
          <w:szCs w:val="28"/>
        </w:rPr>
        <w:t>,</w:t>
      </w:r>
      <w:r>
        <w:rPr>
          <w:rFonts w:ascii="Times New Roman" w:hAnsi="Times New Roman" w:cs="Times New Roman"/>
          <w:sz w:val="28"/>
          <w:szCs w:val="28"/>
        </w:rPr>
        <w:t xml:space="preserve"> Харківським регіональним центром оцінювання якості освіти,</w:t>
      </w:r>
      <w:r w:rsidRPr="004442A0">
        <w:rPr>
          <w:rFonts w:ascii="Times New Roman" w:hAnsi="Times New Roman" w:cs="Times New Roman"/>
          <w:sz w:val="28"/>
          <w:szCs w:val="28"/>
        </w:rPr>
        <w:t xml:space="preserve"> районними державними адміністраціями, міськими радами вжи</w:t>
      </w:r>
      <w:r>
        <w:rPr>
          <w:rFonts w:ascii="Times New Roman" w:hAnsi="Times New Roman" w:cs="Times New Roman"/>
          <w:sz w:val="28"/>
          <w:szCs w:val="28"/>
        </w:rPr>
        <w:t>ваються</w:t>
      </w:r>
      <w:r w:rsidRPr="004442A0">
        <w:rPr>
          <w:rFonts w:ascii="Times New Roman" w:hAnsi="Times New Roman" w:cs="Times New Roman"/>
          <w:sz w:val="28"/>
          <w:szCs w:val="28"/>
        </w:rPr>
        <w:t xml:space="preserve"> відповідні заходи щодо організованого проведення</w:t>
      </w:r>
      <w:r>
        <w:rPr>
          <w:rFonts w:ascii="Times New Roman" w:hAnsi="Times New Roman" w:cs="Times New Roman"/>
          <w:sz w:val="28"/>
          <w:szCs w:val="28"/>
        </w:rPr>
        <w:t xml:space="preserve"> тестування. </w:t>
      </w:r>
      <w:r w:rsidRPr="008F1268">
        <w:rPr>
          <w:rFonts w:ascii="Times New Roman" w:hAnsi="Times New Roman" w:cs="Times New Roman"/>
          <w:sz w:val="28"/>
          <w:szCs w:val="28"/>
        </w:rPr>
        <w:t>У ході підготовки організов</w:t>
      </w:r>
      <w:r>
        <w:rPr>
          <w:rFonts w:ascii="Times New Roman" w:hAnsi="Times New Roman" w:cs="Times New Roman"/>
          <w:sz w:val="28"/>
          <w:szCs w:val="28"/>
        </w:rPr>
        <w:t>ується</w:t>
      </w:r>
      <w:r w:rsidRPr="008F1268">
        <w:rPr>
          <w:rFonts w:ascii="Times New Roman" w:hAnsi="Times New Roman" w:cs="Times New Roman"/>
          <w:sz w:val="28"/>
          <w:szCs w:val="28"/>
        </w:rPr>
        <w:t xml:space="preserve"> робота через місцеві засоби масової інформації щодо порядку та умов проведення зовнішнього незалежного оцінювання, вида</w:t>
      </w:r>
      <w:r>
        <w:rPr>
          <w:rFonts w:ascii="Times New Roman" w:hAnsi="Times New Roman" w:cs="Times New Roman"/>
          <w:sz w:val="28"/>
          <w:szCs w:val="28"/>
        </w:rPr>
        <w:t>ються</w:t>
      </w:r>
      <w:r w:rsidRPr="008F1268">
        <w:rPr>
          <w:rFonts w:ascii="Times New Roman" w:hAnsi="Times New Roman" w:cs="Times New Roman"/>
          <w:sz w:val="28"/>
          <w:szCs w:val="28"/>
        </w:rPr>
        <w:t xml:space="preserve"> спільні накази Департаменту науки і освіти Харківської обласної державної адміністрації та Харківського регіонального центру оцінювання якості освіти</w:t>
      </w:r>
      <w:r>
        <w:rPr>
          <w:rFonts w:ascii="Times New Roman" w:hAnsi="Times New Roman" w:cs="Times New Roman"/>
          <w:sz w:val="28"/>
          <w:szCs w:val="28"/>
        </w:rPr>
        <w:t>, проводяться наради з питань взаємодії всіх служб забезпечення</w:t>
      </w:r>
      <w:r w:rsidRPr="008F1268">
        <w:rPr>
          <w:rFonts w:ascii="Times New Roman" w:hAnsi="Times New Roman" w:cs="Times New Roman"/>
          <w:sz w:val="28"/>
          <w:szCs w:val="28"/>
        </w:rPr>
        <w:t xml:space="preserve"> </w:t>
      </w:r>
      <w:r>
        <w:rPr>
          <w:rFonts w:ascii="Times New Roman" w:hAnsi="Times New Roman" w:cs="Times New Roman"/>
          <w:sz w:val="28"/>
          <w:szCs w:val="28"/>
        </w:rPr>
        <w:t>належної організації та проведення зовнішнього незалежного оцінювання.</w:t>
      </w:r>
    </w:p>
    <w:p w:rsidR="00E22477" w:rsidRDefault="00E22477" w:rsidP="008D42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 за наслідками ретроспективного дослідження результатів зовнішнього незалежного оцінювання протягом 2008-2014 років необхідно констатувати наступне. Має місце низька результативність абітурієнтів Харківської області на загальнодержавному рівні. Так в розрізі окремих предметів результати зовнішнього незалежного оцінювання в Харківській області знаходиться нижче середнього рівня по Україні. Останнім часом з’явилася тенденція поступового збільшення середньої кількості балів, набраних учасниками зовнішнього незалежного оцінювання, але це незначне зростання ще не дозволяє Харківській області посідати провідні позиції в Україні за результатами ЗНО. </w:t>
      </w:r>
    </w:p>
    <w:p w:rsidR="00E22477" w:rsidRDefault="00E22477" w:rsidP="004608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Викликають занепокоєння також факти невідповідності між результатами зовнішнього незалежного оцінювання та державної підсумкової атестації випускників загальноосвітніх навчальних закладів області. Аналіз цих показників свідчить про недостатній рівень якісної підготовки учнів з окремих предметів та про відсутність у них ґрунтовних знань.</w:t>
      </w:r>
    </w:p>
    <w:p w:rsidR="00E22477" w:rsidRDefault="00E22477" w:rsidP="0046086B">
      <w:pPr>
        <w:spacing w:after="0"/>
        <w:ind w:right="-5"/>
        <w:jc w:val="both"/>
        <w:rPr>
          <w:rFonts w:ascii="Times New Roman" w:hAnsi="Times New Roman" w:cs="Times New Roman"/>
          <w:b/>
          <w:bCs/>
          <w:sz w:val="28"/>
          <w:szCs w:val="28"/>
        </w:rPr>
      </w:pPr>
    </w:p>
    <w:p w:rsidR="00E22477" w:rsidRPr="00CB3C71" w:rsidRDefault="00E22477" w:rsidP="0046086B">
      <w:pPr>
        <w:spacing w:after="0"/>
        <w:ind w:right="-5"/>
        <w:jc w:val="both"/>
        <w:rPr>
          <w:rFonts w:ascii="Times New Roman" w:hAnsi="Times New Roman" w:cs="Times New Roman"/>
          <w:b/>
          <w:bCs/>
          <w:sz w:val="28"/>
          <w:szCs w:val="28"/>
        </w:rPr>
      </w:pPr>
      <w:r w:rsidRPr="006861BD">
        <w:rPr>
          <w:rFonts w:ascii="Times New Roman" w:hAnsi="Times New Roman" w:cs="Times New Roman"/>
          <w:sz w:val="28"/>
          <w:szCs w:val="28"/>
        </w:rPr>
        <w:t>Ураховуючи вищезазначене,</w:t>
      </w:r>
      <w:r w:rsidRPr="00CB3C71">
        <w:rPr>
          <w:rFonts w:ascii="Times New Roman" w:hAnsi="Times New Roman" w:cs="Times New Roman"/>
          <w:b/>
          <w:bCs/>
          <w:sz w:val="28"/>
          <w:szCs w:val="28"/>
        </w:rPr>
        <w:t xml:space="preserve"> колегія ухвалює:</w:t>
      </w:r>
    </w:p>
    <w:p w:rsidR="00E22477" w:rsidRDefault="00E22477" w:rsidP="00180C7E">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Інформацію про ретроспективний аналіз результатів зовнішнього незалежного оцінювання протягом 2008-2014 років у Харківській області взяти до відома.</w:t>
      </w:r>
    </w:p>
    <w:p w:rsidR="00E22477" w:rsidRDefault="00E22477" w:rsidP="00180C7E">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Департаменту науки і освіти Харківської обласної державної адміністрації:</w:t>
      </w:r>
    </w:p>
    <w:p w:rsidR="00E22477" w:rsidRDefault="00E22477" w:rsidP="00180C7E">
      <w:pPr>
        <w:pStyle w:val="ListParagraph"/>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Забезпечити всебічну та якісну співпрацю з Харківським регіональним центром оцінювання якості освіти щодо умов і порядку проведення зовнішнього незалежного оцінювання в 2015 році.</w:t>
      </w:r>
    </w:p>
    <w:p w:rsidR="00E22477" w:rsidRDefault="00E22477" w:rsidP="0032681B">
      <w:pPr>
        <w:pStyle w:val="ListParagraph"/>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Протягом 2014/2015 навчального року</w:t>
      </w:r>
    </w:p>
    <w:p w:rsidR="00E22477" w:rsidRDefault="00E22477" w:rsidP="00655231">
      <w:pPr>
        <w:pStyle w:val="ListParagraph"/>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Звернутися до керівництва Харківського національного університету імені В.Н. Каразіна, Харківського національного педагогічного університету імені Г.С. Сковороди, Харківської гуманітарно-педагогічної академії, Харківської інженерно-педагогічної академії з пропозицією щодо посилення уваги до якості підготовки випускників з основ наук.</w:t>
      </w:r>
    </w:p>
    <w:p w:rsidR="00E22477" w:rsidRDefault="00E22477" w:rsidP="0032681B">
      <w:pPr>
        <w:pStyle w:val="ListParagraph"/>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Грудень 2014</w:t>
      </w:r>
    </w:p>
    <w:p w:rsidR="00E22477" w:rsidRDefault="00E22477" w:rsidP="0032681B">
      <w:pPr>
        <w:pStyle w:val="ListParagraph"/>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Заслухати питання про підсумки та якісні результати зовнішнього незалежного оцінювання 2015 року на колегії Департаменту науки і освіти Харківської обласної державної адміністрації.</w:t>
      </w:r>
    </w:p>
    <w:p w:rsidR="00E22477" w:rsidRPr="009D1488" w:rsidRDefault="00E22477" w:rsidP="0032681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До 01.01.2016</w:t>
      </w:r>
    </w:p>
    <w:p w:rsidR="00E22477" w:rsidRDefault="00E22477" w:rsidP="005154DB">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Комунальному вищому навчальному закладу «Харківська академія неперервної освіти» (Покроєва Л.Д.):</w:t>
      </w:r>
    </w:p>
    <w:p w:rsidR="00E22477" w:rsidRDefault="00E22477" w:rsidP="005154DB">
      <w:pPr>
        <w:pStyle w:val="ListParagraph"/>
        <w:numPr>
          <w:ilvl w:val="1"/>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Розробити план комплексних заходів щодо підвищення якості курсової підготовки учителів з предметів викладання та запровадити його з 2015 року.</w:t>
      </w:r>
    </w:p>
    <w:p w:rsidR="00E22477" w:rsidRDefault="00E22477" w:rsidP="005154DB">
      <w:pPr>
        <w:pStyle w:val="ListParagraph"/>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Грудень 2014</w:t>
      </w:r>
    </w:p>
    <w:p w:rsidR="00E22477" w:rsidRDefault="00E22477" w:rsidP="00D4074D">
      <w:pPr>
        <w:pStyle w:val="ListParagraph"/>
        <w:numPr>
          <w:ilvl w:val="1"/>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Провести моніторингове дослідження щодо кореляції результатів державної підсумкової атестації та зовнішнього незалежного оцінювання учнів загальноосвітніх навчальних закладів області за період 2012-2014 років </w:t>
      </w:r>
      <w:r w:rsidRPr="00D4074D">
        <w:rPr>
          <w:rFonts w:ascii="Times New Roman" w:hAnsi="Times New Roman" w:cs="Times New Roman"/>
          <w:sz w:val="28"/>
          <w:szCs w:val="28"/>
        </w:rPr>
        <w:t xml:space="preserve">та за його наслідками скласти план комплексних заходів щодо системної роботи районних/міських методичних служб за напрямом підготовки учасників навчально-виховного процесу </w:t>
      </w:r>
      <w:r>
        <w:rPr>
          <w:rFonts w:ascii="Times New Roman" w:hAnsi="Times New Roman" w:cs="Times New Roman"/>
          <w:sz w:val="28"/>
          <w:szCs w:val="28"/>
        </w:rPr>
        <w:t>до проходження зовнішнього незалежного оцінювання у 2015 році.</w:t>
      </w:r>
    </w:p>
    <w:p w:rsidR="00E22477" w:rsidRDefault="00E22477" w:rsidP="00D4074D">
      <w:pPr>
        <w:pStyle w:val="ListParagraph"/>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Грудень 2014</w:t>
      </w:r>
    </w:p>
    <w:p w:rsidR="00E22477" w:rsidRDefault="00E22477" w:rsidP="002D4201">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3.3. Організувати та провести виїзні тренінгові заняття з учителями української мови та літератури, які викладають в 11-х класах.</w:t>
      </w:r>
    </w:p>
    <w:p w:rsidR="00E22477" w:rsidRDefault="00E22477" w:rsidP="002D4201">
      <w:pPr>
        <w:pStyle w:val="ListParagraph"/>
        <w:tabs>
          <w:tab w:val="left" w:pos="426"/>
        </w:tabs>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Грудень 2014 року, лютий 2015 року</w:t>
      </w:r>
    </w:p>
    <w:p w:rsidR="00E22477" w:rsidRDefault="00E22477" w:rsidP="00D4074D">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Місцевим органам управління освітою:</w:t>
      </w:r>
    </w:p>
    <w:p w:rsidR="00E22477" w:rsidRDefault="00E22477" w:rsidP="0046086B">
      <w:pPr>
        <w:pStyle w:val="ListParagraph"/>
        <w:numPr>
          <w:ilvl w:val="1"/>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Проаналізувати у розрізі загальноосвітніх навчальних закладів результати зовнішнього незалежного оцінювання випускників за період 2012-2014 років та розглянути їх на засіданнях відповідних колегій.</w:t>
      </w:r>
    </w:p>
    <w:p w:rsidR="00E22477" w:rsidRDefault="00E22477" w:rsidP="00EC7273">
      <w:pPr>
        <w:pStyle w:val="ListParagraph"/>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Грудень 2014</w:t>
      </w:r>
    </w:p>
    <w:p w:rsidR="00E22477" w:rsidRDefault="00E22477" w:rsidP="00EC7273">
      <w:pPr>
        <w:pStyle w:val="ListParagraph"/>
        <w:numPr>
          <w:ilvl w:val="1"/>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Ужити заходів щодо вдосконалення роботи методичних служб та методичних об’єднань учителів за предметами щодо підготовки учнів до державної підсумкової атестації та зовнішнього незалежного оцінювання.</w:t>
      </w:r>
    </w:p>
    <w:p w:rsidR="00E22477" w:rsidRDefault="00E22477" w:rsidP="00EC7273">
      <w:pPr>
        <w:pStyle w:val="ListParagraph"/>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Січень 2015</w:t>
      </w:r>
    </w:p>
    <w:p w:rsidR="00E22477" w:rsidRDefault="00E22477" w:rsidP="00D4074D">
      <w:pPr>
        <w:pStyle w:val="ListParagraph"/>
        <w:numPr>
          <w:ilvl w:val="1"/>
          <w:numId w:val="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Забезпечити проведення в загальноосвітніх навчальних закладах інформаційно-роз’яснювальної роботи щодо порядку, умов, особливостей проведення зовнішнього незалежного оцінювання у 2015 році.</w:t>
      </w:r>
    </w:p>
    <w:p w:rsidR="00E22477" w:rsidRDefault="00E22477" w:rsidP="002621CA">
      <w:pPr>
        <w:pStyle w:val="ListParagraph"/>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Січень-лютий 2015</w:t>
      </w:r>
    </w:p>
    <w:p w:rsidR="00E22477" w:rsidRDefault="00E22477" w:rsidP="002D4201">
      <w:pPr>
        <w:pStyle w:val="ListParagraph"/>
        <w:tabs>
          <w:tab w:val="left" w:pos="426"/>
        </w:tabs>
        <w:spacing w:after="0" w:line="240" w:lineRule="auto"/>
        <w:ind w:left="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4.4. Забезпечити участь усіх учителів української мови та літератури, які викладають в 11-х класах, у тренінгових заняттях.</w:t>
      </w:r>
    </w:p>
    <w:p w:rsidR="00E22477" w:rsidRDefault="00E22477" w:rsidP="002D4201">
      <w:pPr>
        <w:pStyle w:val="ListParagraph"/>
        <w:tabs>
          <w:tab w:val="left" w:pos="426"/>
        </w:tabs>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Грудень 2014 року, лютий 2015 року</w:t>
      </w:r>
    </w:p>
    <w:p w:rsidR="00E22477" w:rsidRDefault="00E22477" w:rsidP="002D4201">
      <w:pPr>
        <w:pStyle w:val="ListParagraph"/>
        <w:tabs>
          <w:tab w:val="left" w:pos="426"/>
        </w:tabs>
        <w:spacing w:after="0" w:line="240" w:lineRule="auto"/>
        <w:jc w:val="both"/>
        <w:rPr>
          <w:rFonts w:ascii="Times New Roman" w:hAnsi="Times New Roman" w:cs="Times New Roman"/>
          <w:sz w:val="28"/>
          <w:szCs w:val="28"/>
        </w:rPr>
      </w:pPr>
    </w:p>
    <w:p w:rsidR="00E22477" w:rsidRDefault="00E22477" w:rsidP="002621CA">
      <w:pPr>
        <w:pStyle w:val="ListParagraph"/>
        <w:tabs>
          <w:tab w:val="left" w:pos="426"/>
        </w:tabs>
        <w:spacing w:after="0" w:line="240" w:lineRule="auto"/>
        <w:ind w:left="0"/>
        <w:jc w:val="both"/>
        <w:rPr>
          <w:rFonts w:ascii="Times New Roman" w:hAnsi="Times New Roman" w:cs="Times New Roman"/>
          <w:b/>
          <w:bCs/>
          <w:sz w:val="28"/>
          <w:szCs w:val="28"/>
        </w:rPr>
      </w:pPr>
    </w:p>
    <w:p w:rsidR="00E22477" w:rsidRPr="002621CA" w:rsidRDefault="00E22477" w:rsidP="002621CA">
      <w:pPr>
        <w:pStyle w:val="ListParagraph"/>
        <w:tabs>
          <w:tab w:val="left" w:pos="426"/>
        </w:tabs>
        <w:spacing w:after="0" w:line="240" w:lineRule="auto"/>
        <w:ind w:left="0"/>
        <w:jc w:val="both"/>
        <w:rPr>
          <w:rFonts w:ascii="Times New Roman" w:hAnsi="Times New Roman" w:cs="Times New Roman"/>
          <w:b/>
          <w:bCs/>
          <w:sz w:val="28"/>
          <w:szCs w:val="28"/>
        </w:rPr>
      </w:pPr>
      <w:r w:rsidRPr="002621CA">
        <w:rPr>
          <w:rFonts w:ascii="Times New Roman" w:hAnsi="Times New Roman" w:cs="Times New Roman"/>
          <w:b/>
          <w:bCs/>
          <w:sz w:val="28"/>
          <w:szCs w:val="28"/>
        </w:rPr>
        <w:t>Голова колегії,</w:t>
      </w:r>
    </w:p>
    <w:p w:rsidR="00E22477" w:rsidRPr="002621CA" w:rsidRDefault="00E22477" w:rsidP="002621CA">
      <w:pPr>
        <w:pStyle w:val="ListParagraph"/>
        <w:tabs>
          <w:tab w:val="left" w:pos="426"/>
        </w:tabs>
        <w:spacing w:after="0" w:line="240" w:lineRule="auto"/>
        <w:ind w:left="0"/>
        <w:jc w:val="both"/>
        <w:rPr>
          <w:rFonts w:ascii="Times New Roman" w:hAnsi="Times New Roman" w:cs="Times New Roman"/>
          <w:b/>
          <w:bCs/>
          <w:sz w:val="28"/>
          <w:szCs w:val="28"/>
        </w:rPr>
      </w:pPr>
      <w:r w:rsidRPr="002621CA">
        <w:rPr>
          <w:rFonts w:ascii="Times New Roman" w:hAnsi="Times New Roman" w:cs="Times New Roman"/>
          <w:b/>
          <w:bCs/>
          <w:sz w:val="28"/>
          <w:szCs w:val="28"/>
        </w:rPr>
        <w:t>Директор Департаменту                                                            А.В. Бабічев</w:t>
      </w:r>
    </w:p>
    <w:p w:rsidR="00E22477" w:rsidRPr="00D4074D" w:rsidRDefault="00E22477" w:rsidP="002621CA">
      <w:pPr>
        <w:pStyle w:val="ListParagraph"/>
        <w:tabs>
          <w:tab w:val="left" w:pos="426"/>
        </w:tabs>
        <w:spacing w:after="0" w:line="240" w:lineRule="auto"/>
        <w:ind w:left="0"/>
        <w:jc w:val="both"/>
        <w:rPr>
          <w:rFonts w:ascii="Times New Roman" w:hAnsi="Times New Roman" w:cs="Times New Roman"/>
          <w:sz w:val="28"/>
          <w:szCs w:val="28"/>
        </w:rPr>
      </w:pPr>
    </w:p>
    <w:p w:rsidR="00E22477" w:rsidRPr="009D1488" w:rsidRDefault="00E22477" w:rsidP="009D1488">
      <w:pPr>
        <w:pStyle w:val="ListParagraph"/>
        <w:spacing w:after="0" w:line="240" w:lineRule="auto"/>
        <w:ind w:left="0"/>
        <w:jc w:val="both"/>
        <w:rPr>
          <w:rFonts w:ascii="Times New Roman" w:hAnsi="Times New Roman" w:cs="Times New Roman"/>
          <w:lang w:val="ru-RU"/>
        </w:rPr>
      </w:pPr>
      <w:r w:rsidRPr="009D1488">
        <w:rPr>
          <w:rFonts w:ascii="Times New Roman" w:hAnsi="Times New Roman" w:cs="Times New Roman"/>
          <w:lang w:val="ru-RU"/>
        </w:rPr>
        <w:t>Байназарова 705 03 11</w:t>
      </w:r>
    </w:p>
    <w:p w:rsidR="00E22477" w:rsidRPr="009D1488" w:rsidRDefault="00E22477" w:rsidP="009D1488">
      <w:pPr>
        <w:pStyle w:val="ListParagraph"/>
        <w:spacing w:after="0" w:line="240" w:lineRule="auto"/>
        <w:ind w:left="0"/>
        <w:jc w:val="both"/>
        <w:rPr>
          <w:rFonts w:ascii="Times New Roman" w:hAnsi="Times New Roman" w:cs="Times New Roman"/>
          <w:lang w:val="ru-RU"/>
        </w:rPr>
      </w:pPr>
      <w:r w:rsidRPr="009D1488">
        <w:rPr>
          <w:rFonts w:ascii="Times New Roman" w:hAnsi="Times New Roman" w:cs="Times New Roman"/>
          <w:lang w:val="ru-RU"/>
        </w:rPr>
        <w:t>Маслова 705 02 91</w:t>
      </w:r>
    </w:p>
    <w:sectPr w:rsidR="00E22477" w:rsidRPr="009D1488" w:rsidSect="00A10E6B">
      <w:headerReference w:type="default" r:id="rId8"/>
      <w:pgSz w:w="11906" w:h="16838"/>
      <w:pgMar w:top="28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77" w:rsidRDefault="00E22477">
      <w:pPr>
        <w:rPr>
          <w:rFonts w:cs="Arial"/>
        </w:rPr>
      </w:pPr>
      <w:r>
        <w:rPr>
          <w:rFonts w:cs="Arial"/>
        </w:rPr>
        <w:separator/>
      </w:r>
    </w:p>
  </w:endnote>
  <w:endnote w:type="continuationSeparator" w:id="0">
    <w:p w:rsidR="00E22477" w:rsidRDefault="00E22477">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77" w:rsidRDefault="00E22477">
      <w:pPr>
        <w:rPr>
          <w:rFonts w:cs="Arial"/>
        </w:rPr>
      </w:pPr>
      <w:r>
        <w:rPr>
          <w:rFonts w:cs="Arial"/>
        </w:rPr>
        <w:separator/>
      </w:r>
    </w:p>
  </w:footnote>
  <w:footnote w:type="continuationSeparator" w:id="0">
    <w:p w:rsidR="00E22477" w:rsidRDefault="00E22477">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77" w:rsidRDefault="00E22477" w:rsidP="00996ED8">
    <w:pPr>
      <w:pStyle w:val="Header"/>
      <w:framePr w:wrap="auto" w:vAnchor="text" w:hAnchor="margin" w:xAlign="center" w:y="1"/>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2477" w:rsidRDefault="00E22477">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A6A23"/>
    <w:multiLevelType w:val="multilevel"/>
    <w:tmpl w:val="98A227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B3B"/>
    <w:rsid w:val="000B6B3B"/>
    <w:rsid w:val="00157FA4"/>
    <w:rsid w:val="00180C7E"/>
    <w:rsid w:val="001F4019"/>
    <w:rsid w:val="002621CA"/>
    <w:rsid w:val="002D4201"/>
    <w:rsid w:val="0032681B"/>
    <w:rsid w:val="003420B8"/>
    <w:rsid w:val="0035103D"/>
    <w:rsid w:val="0036365D"/>
    <w:rsid w:val="00427FD3"/>
    <w:rsid w:val="004442A0"/>
    <w:rsid w:val="0046086B"/>
    <w:rsid w:val="0048201C"/>
    <w:rsid w:val="004B7E84"/>
    <w:rsid w:val="005154DB"/>
    <w:rsid w:val="006419EF"/>
    <w:rsid w:val="00655231"/>
    <w:rsid w:val="006861BD"/>
    <w:rsid w:val="008D42C0"/>
    <w:rsid w:val="008F1268"/>
    <w:rsid w:val="00996ED8"/>
    <w:rsid w:val="009D1488"/>
    <w:rsid w:val="00A10E6B"/>
    <w:rsid w:val="00AD3A9D"/>
    <w:rsid w:val="00C0488D"/>
    <w:rsid w:val="00C667EF"/>
    <w:rsid w:val="00CB3C71"/>
    <w:rsid w:val="00D4074D"/>
    <w:rsid w:val="00D66721"/>
    <w:rsid w:val="00E22477"/>
    <w:rsid w:val="00EC7273"/>
    <w:rsid w:val="00FC68CD"/>
    <w:rsid w:val="00FF5E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8D"/>
    <w:pPr>
      <w:spacing w:after="160" w:line="259" w:lineRule="auto"/>
    </w:pPr>
    <w:rPr>
      <w:rFonts w:cs="Calibri"/>
      <w:lang w:val="uk-UA"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autoRedefine/>
    <w:uiPriority w:val="99"/>
    <w:rsid w:val="00CB3C71"/>
    <w:pPr>
      <w:spacing w:line="240" w:lineRule="exact"/>
    </w:pPr>
    <w:rPr>
      <w:rFonts w:ascii="Verdana" w:eastAsia="MS Mincho" w:hAnsi="Verdana" w:cs="Verdana"/>
      <w:sz w:val="20"/>
      <w:szCs w:val="20"/>
      <w:lang w:val="en-US" w:eastAsia="en-US"/>
    </w:rPr>
  </w:style>
  <w:style w:type="paragraph" w:styleId="ListParagraph">
    <w:name w:val="List Paragraph"/>
    <w:basedOn w:val="Normal"/>
    <w:uiPriority w:val="99"/>
    <w:qFormat/>
    <w:rsid w:val="00180C7E"/>
    <w:pPr>
      <w:ind w:left="720"/>
    </w:pPr>
  </w:style>
  <w:style w:type="paragraph" w:styleId="Date">
    <w:name w:val="Date"/>
    <w:basedOn w:val="Normal"/>
    <w:next w:val="Normal"/>
    <w:link w:val="DateChar"/>
    <w:uiPriority w:val="99"/>
    <w:semiHidden/>
    <w:rsid w:val="005154DB"/>
  </w:style>
  <w:style w:type="character" w:customStyle="1" w:styleId="DateChar">
    <w:name w:val="Date Char"/>
    <w:basedOn w:val="DefaultParagraphFont"/>
    <w:link w:val="Date"/>
    <w:uiPriority w:val="99"/>
    <w:semiHidden/>
    <w:locked/>
    <w:rsid w:val="005154DB"/>
    <w:rPr>
      <w:lang w:val="uk-UA"/>
    </w:rPr>
  </w:style>
  <w:style w:type="paragraph" w:styleId="Header">
    <w:name w:val="header"/>
    <w:basedOn w:val="Normal"/>
    <w:link w:val="HeaderChar"/>
    <w:uiPriority w:val="99"/>
    <w:rsid w:val="00A10E6B"/>
    <w:pPr>
      <w:tabs>
        <w:tab w:val="center" w:pos="4677"/>
        <w:tab w:val="right" w:pos="9355"/>
      </w:tabs>
    </w:pPr>
  </w:style>
  <w:style w:type="character" w:customStyle="1" w:styleId="HeaderChar">
    <w:name w:val="Header Char"/>
    <w:basedOn w:val="DefaultParagraphFont"/>
    <w:link w:val="Header"/>
    <w:uiPriority w:val="99"/>
    <w:semiHidden/>
    <w:locked/>
    <w:rPr>
      <w:lang w:val="uk-UA" w:eastAsia="zh-TW"/>
    </w:rPr>
  </w:style>
  <w:style w:type="character" w:styleId="PageNumber">
    <w:name w:val="page number"/>
    <w:basedOn w:val="DefaultParagraphFont"/>
    <w:uiPriority w:val="99"/>
    <w:rsid w:val="00A10E6B"/>
  </w:style>
  <w:style w:type="paragraph" w:styleId="BalloonText">
    <w:name w:val="Balloon Text"/>
    <w:basedOn w:val="Normal"/>
    <w:link w:val="BalloonTextChar"/>
    <w:uiPriority w:val="99"/>
    <w:semiHidden/>
    <w:rsid w:val="003636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uk-UA"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3</Pages>
  <Words>821</Words>
  <Characters>4684</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1</cp:lastModifiedBy>
  <cp:revision>8</cp:revision>
  <cp:lastPrinted>2014-11-26T08:13:00Z</cp:lastPrinted>
  <dcterms:created xsi:type="dcterms:W3CDTF">2014-11-17T19:00:00Z</dcterms:created>
  <dcterms:modified xsi:type="dcterms:W3CDTF">2014-11-26T13:09:00Z</dcterms:modified>
</cp:coreProperties>
</file>