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F1" w:rsidRDefault="00E058F3" w:rsidP="003B4AF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3B4AF1">
        <w:rPr>
          <w:rFonts w:ascii="Times New Roman" w:hAnsi="Times New Roman" w:cs="Times New Roman"/>
          <w:b/>
          <w:sz w:val="28"/>
          <w:szCs w:val="32"/>
          <w:lang w:val="uk-UA"/>
        </w:rPr>
        <w:t>Основи формування соціально-адаптованої особистості</w:t>
      </w:r>
    </w:p>
    <w:p w:rsidR="00C1485C" w:rsidRPr="003B4AF1" w:rsidRDefault="00E058F3" w:rsidP="003B4AF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3B4AF1">
        <w:rPr>
          <w:rFonts w:ascii="Times New Roman" w:hAnsi="Times New Roman" w:cs="Times New Roman"/>
          <w:b/>
          <w:sz w:val="28"/>
          <w:szCs w:val="32"/>
          <w:lang w:val="uk-UA"/>
        </w:rPr>
        <w:t>дошкільника в умовах комплексного закладу позашкільної освіти</w:t>
      </w:r>
    </w:p>
    <w:p w:rsidR="003B4AF1" w:rsidRDefault="003B4AF1" w:rsidP="003B4AF1">
      <w:pPr>
        <w:spacing w:after="0" w:line="240" w:lineRule="auto"/>
        <w:ind w:left="6237"/>
        <w:rPr>
          <w:rFonts w:ascii="Times New Roman" w:hAnsi="Times New Roman" w:cs="Times New Roman"/>
          <w:sz w:val="32"/>
          <w:szCs w:val="32"/>
          <w:lang w:val="uk-UA"/>
        </w:rPr>
      </w:pPr>
    </w:p>
    <w:p w:rsidR="00E058F3" w:rsidRPr="00392DC7" w:rsidRDefault="00E058F3" w:rsidP="00392DC7">
      <w:pPr>
        <w:spacing w:after="0" w:line="240" w:lineRule="auto"/>
        <w:ind w:left="6663"/>
        <w:rPr>
          <w:rStyle w:val="ad"/>
        </w:rPr>
      </w:pPr>
      <w:proofErr w:type="spellStart"/>
      <w:r w:rsidRPr="00392DC7">
        <w:rPr>
          <w:rStyle w:val="ad"/>
        </w:rPr>
        <w:t>Слиш</w:t>
      </w:r>
      <w:proofErr w:type="spellEnd"/>
      <w:r w:rsidRPr="00392DC7">
        <w:rPr>
          <w:rStyle w:val="ad"/>
        </w:rPr>
        <w:t xml:space="preserve"> Л.О., директор Нововодолазького БДЮТ </w:t>
      </w:r>
      <w:proofErr w:type="spellStart"/>
      <w:r w:rsidRPr="00392DC7">
        <w:rPr>
          <w:rStyle w:val="ad"/>
        </w:rPr>
        <w:t>Нововодолазької</w:t>
      </w:r>
      <w:proofErr w:type="spellEnd"/>
      <w:r w:rsidRPr="00392DC7">
        <w:rPr>
          <w:rStyle w:val="ad"/>
        </w:rPr>
        <w:t xml:space="preserve"> </w:t>
      </w:r>
      <w:proofErr w:type="spellStart"/>
      <w:r w:rsidRPr="00392DC7">
        <w:rPr>
          <w:rStyle w:val="ad"/>
        </w:rPr>
        <w:t>се</w:t>
      </w:r>
      <w:r w:rsidR="003B4AF1" w:rsidRPr="00392DC7">
        <w:rPr>
          <w:rStyle w:val="ad"/>
        </w:rPr>
        <w:t>лищної</w:t>
      </w:r>
      <w:proofErr w:type="spellEnd"/>
      <w:r w:rsidR="003B4AF1" w:rsidRPr="00392DC7">
        <w:rPr>
          <w:rStyle w:val="ad"/>
        </w:rPr>
        <w:t xml:space="preserve"> ради </w:t>
      </w:r>
      <w:proofErr w:type="spellStart"/>
      <w:r w:rsidR="003B4AF1" w:rsidRPr="00392DC7">
        <w:rPr>
          <w:rStyle w:val="ad"/>
        </w:rPr>
        <w:t>Харківської</w:t>
      </w:r>
      <w:proofErr w:type="spellEnd"/>
      <w:r w:rsidR="003B4AF1" w:rsidRPr="00392DC7">
        <w:rPr>
          <w:rStyle w:val="ad"/>
        </w:rPr>
        <w:t xml:space="preserve"> </w:t>
      </w:r>
      <w:proofErr w:type="spellStart"/>
      <w:r w:rsidR="003B4AF1" w:rsidRPr="00392DC7">
        <w:rPr>
          <w:rStyle w:val="ad"/>
        </w:rPr>
        <w:t>області</w:t>
      </w:r>
      <w:proofErr w:type="spellEnd"/>
    </w:p>
    <w:p w:rsidR="003E417C" w:rsidRPr="003E417C" w:rsidRDefault="003E417C" w:rsidP="00C1485C">
      <w:pPr>
        <w:spacing w:after="0" w:line="240" w:lineRule="auto"/>
        <w:ind w:left="113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E417C" w:rsidRPr="003E417C" w:rsidRDefault="00973004" w:rsidP="003B4AF1">
      <w:pPr>
        <w:pStyle w:val="a4"/>
        <w:tabs>
          <w:tab w:val="clear" w:pos="180"/>
          <w:tab w:val="left" w:pos="-1980"/>
        </w:tabs>
        <w:spacing w:line="276" w:lineRule="auto"/>
        <w:ind w:left="1134" w:right="0" w:firstLine="0"/>
        <w:rPr>
          <w:b/>
          <w:i/>
          <w:szCs w:val="28"/>
          <w:u w:val="single"/>
        </w:rPr>
      </w:pPr>
      <w:r>
        <w:rPr>
          <w:szCs w:val="32"/>
        </w:rPr>
        <w:tab/>
      </w:r>
      <w:r w:rsidR="00C1485C">
        <w:rPr>
          <w:szCs w:val="32"/>
        </w:rPr>
        <w:t xml:space="preserve">     </w:t>
      </w:r>
      <w:r w:rsidR="003E417C" w:rsidRPr="003E417C">
        <w:rPr>
          <w:szCs w:val="32"/>
        </w:rPr>
        <w:t xml:space="preserve">Формування соціально-адаптованої особистості у </w:t>
      </w:r>
      <w:proofErr w:type="spellStart"/>
      <w:r w:rsidR="003E417C" w:rsidRPr="003E417C">
        <w:rPr>
          <w:szCs w:val="32"/>
        </w:rPr>
        <w:t>Нововодолазькому</w:t>
      </w:r>
      <w:proofErr w:type="spellEnd"/>
      <w:r w:rsidR="003E417C" w:rsidRPr="003E417C">
        <w:rPr>
          <w:szCs w:val="32"/>
        </w:rPr>
        <w:t xml:space="preserve"> БДЮТ починається із старшого дошкільного віку.</w:t>
      </w:r>
      <w:r w:rsidR="003E417C" w:rsidRPr="003E417C">
        <w:rPr>
          <w:b/>
          <w:szCs w:val="32"/>
        </w:rPr>
        <w:t xml:space="preserve"> </w:t>
      </w:r>
      <w:r w:rsidR="003E417C" w:rsidRPr="003E417C">
        <w:rPr>
          <w:szCs w:val="32"/>
        </w:rPr>
        <w:t>Практично у більшості гуртків початкового рівня є діти цієї вікової категорії. Підготовка, так званих «домашніх дітей», до школи стала одним із векторів діяльності закладу з 1998 року і проходила в рамках навчальної програми «Природознавство для дошкільників»</w:t>
      </w:r>
      <w:r w:rsidR="003E417C" w:rsidRPr="003E417C">
        <w:rPr>
          <w:sz w:val="24"/>
          <w:szCs w:val="28"/>
        </w:rPr>
        <w:t xml:space="preserve"> </w:t>
      </w:r>
      <w:r w:rsidR="003E417C" w:rsidRPr="003E417C">
        <w:rPr>
          <w:szCs w:val="28"/>
        </w:rPr>
        <w:t>(Орієнтовні навчальні</w:t>
      </w:r>
      <w:r w:rsidR="003B4AF1">
        <w:rPr>
          <w:szCs w:val="28"/>
        </w:rPr>
        <w:t xml:space="preserve"> </w:t>
      </w:r>
      <w:r w:rsidR="003E417C" w:rsidRPr="003E417C">
        <w:rPr>
          <w:szCs w:val="28"/>
        </w:rPr>
        <w:t xml:space="preserve">програми </w:t>
      </w:r>
      <w:proofErr w:type="spellStart"/>
      <w:r w:rsidR="003E417C" w:rsidRPr="003E417C">
        <w:rPr>
          <w:szCs w:val="28"/>
        </w:rPr>
        <w:t>туристсько</w:t>
      </w:r>
      <w:proofErr w:type="spellEnd"/>
      <w:r w:rsidR="003E417C" w:rsidRPr="003E417C">
        <w:rPr>
          <w:szCs w:val="28"/>
        </w:rPr>
        <w:t xml:space="preserve">-краєзнавчих об’єднань учнівської молоді. Київ, ІЗМН, 1996, загальна редакція Ю.В. </w:t>
      </w:r>
      <w:proofErr w:type="spellStart"/>
      <w:r w:rsidR="003E417C" w:rsidRPr="003E417C">
        <w:rPr>
          <w:szCs w:val="28"/>
        </w:rPr>
        <w:t>Штангея</w:t>
      </w:r>
      <w:proofErr w:type="spellEnd"/>
      <w:r w:rsidR="003E417C" w:rsidRPr="003E417C">
        <w:rPr>
          <w:szCs w:val="28"/>
        </w:rPr>
        <w:t>)</w:t>
      </w:r>
      <w:r w:rsidR="003E417C">
        <w:rPr>
          <w:szCs w:val="28"/>
        </w:rPr>
        <w:t>, яка після 1996 року</w:t>
      </w:r>
      <w:r w:rsidR="003B4AF1">
        <w:rPr>
          <w:szCs w:val="28"/>
        </w:rPr>
        <w:t>,</w:t>
      </w:r>
      <w:r w:rsidR="003E417C">
        <w:rPr>
          <w:szCs w:val="28"/>
        </w:rPr>
        <w:t xml:space="preserve"> на жаль</w:t>
      </w:r>
      <w:r w:rsidR="003B4AF1">
        <w:rPr>
          <w:szCs w:val="28"/>
        </w:rPr>
        <w:t>,</w:t>
      </w:r>
      <w:r w:rsidR="003E417C">
        <w:rPr>
          <w:szCs w:val="28"/>
        </w:rPr>
        <w:t xml:space="preserve"> не перевидавалася. Тому на базі цієї програми </w:t>
      </w:r>
      <w:r w:rsidR="00D4651A">
        <w:rPr>
          <w:szCs w:val="28"/>
        </w:rPr>
        <w:t xml:space="preserve">педагогами БДЮТ </w:t>
      </w:r>
      <w:r w:rsidR="003E417C">
        <w:rPr>
          <w:szCs w:val="28"/>
        </w:rPr>
        <w:t>бул</w:t>
      </w:r>
      <w:r w:rsidR="00D4651A">
        <w:rPr>
          <w:szCs w:val="28"/>
        </w:rPr>
        <w:t>а розроблена навчальна програма</w:t>
      </w:r>
      <w:r w:rsidR="003E417C">
        <w:rPr>
          <w:szCs w:val="28"/>
        </w:rPr>
        <w:t xml:space="preserve"> </w:t>
      </w:r>
      <w:r w:rsidR="00D4651A">
        <w:rPr>
          <w:szCs w:val="28"/>
        </w:rPr>
        <w:t xml:space="preserve">гуртка </w:t>
      </w:r>
      <w:r w:rsidR="00D4651A" w:rsidRPr="003E417C">
        <w:rPr>
          <w:szCs w:val="32"/>
        </w:rPr>
        <w:t>«Природознавство для дошкільників»</w:t>
      </w:r>
      <w:r w:rsidR="00D4651A">
        <w:rPr>
          <w:szCs w:val="32"/>
        </w:rPr>
        <w:t>,</w:t>
      </w:r>
      <w:r w:rsidR="00D4651A" w:rsidRPr="003E417C">
        <w:rPr>
          <w:sz w:val="24"/>
          <w:szCs w:val="28"/>
        </w:rPr>
        <w:t xml:space="preserve"> </w:t>
      </w:r>
      <w:r w:rsidR="003E417C">
        <w:rPr>
          <w:szCs w:val="28"/>
        </w:rPr>
        <w:t xml:space="preserve">яку затвердив відділ освіти </w:t>
      </w:r>
      <w:proofErr w:type="spellStart"/>
      <w:r w:rsidR="003E417C">
        <w:rPr>
          <w:szCs w:val="28"/>
        </w:rPr>
        <w:t>Нововодолазької</w:t>
      </w:r>
      <w:proofErr w:type="spellEnd"/>
      <w:r w:rsidR="003E417C">
        <w:rPr>
          <w:szCs w:val="28"/>
        </w:rPr>
        <w:t xml:space="preserve"> РДА. </w:t>
      </w:r>
      <w:r w:rsidR="003B4AF1">
        <w:rPr>
          <w:szCs w:val="28"/>
        </w:rPr>
        <w:t>Впроваджена</w:t>
      </w:r>
      <w:r w:rsidR="003E417C">
        <w:rPr>
          <w:szCs w:val="28"/>
        </w:rPr>
        <w:t xml:space="preserve"> вона </w:t>
      </w:r>
      <w:r w:rsidR="003B4AF1">
        <w:rPr>
          <w:szCs w:val="28"/>
        </w:rPr>
        <w:t xml:space="preserve">у сільських </w:t>
      </w:r>
      <w:r w:rsidR="003E417C">
        <w:rPr>
          <w:szCs w:val="28"/>
        </w:rPr>
        <w:t>школа</w:t>
      </w:r>
      <w:r w:rsidR="003B4AF1">
        <w:rPr>
          <w:szCs w:val="28"/>
        </w:rPr>
        <w:t xml:space="preserve">х, </w:t>
      </w:r>
      <w:r w:rsidR="003E417C">
        <w:rPr>
          <w:szCs w:val="28"/>
        </w:rPr>
        <w:t xml:space="preserve">де не було закладів дошкільної освіти. </w:t>
      </w:r>
    </w:p>
    <w:p w:rsidR="003E417C" w:rsidRPr="0044389C" w:rsidRDefault="003B4AF1" w:rsidP="003B4AF1">
      <w:pPr>
        <w:spacing w:after="0" w:line="276" w:lineRule="auto"/>
        <w:ind w:left="1134" w:firstLine="282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    </w:t>
      </w:r>
      <w:r w:rsidR="00973004" w:rsidRPr="00125B7B">
        <w:rPr>
          <w:rFonts w:ascii="Times New Roman" w:hAnsi="Times New Roman" w:cs="Times New Roman"/>
          <w:sz w:val="28"/>
          <w:szCs w:val="32"/>
          <w:lang w:val="uk-UA"/>
        </w:rPr>
        <w:t xml:space="preserve">У зв’язку з </w:t>
      </w:r>
      <w:r w:rsidR="00973004">
        <w:rPr>
          <w:rFonts w:ascii="Times New Roman" w:hAnsi="Times New Roman" w:cs="Times New Roman"/>
          <w:sz w:val="28"/>
          <w:szCs w:val="32"/>
          <w:lang w:val="uk-UA"/>
        </w:rPr>
        <w:t>прийняттям Закону України від 06.07.2010 № 2442-</w:t>
      </w:r>
      <w:r w:rsidR="00973004">
        <w:rPr>
          <w:rFonts w:ascii="Times New Roman" w:hAnsi="Times New Roman" w:cs="Times New Roman"/>
          <w:sz w:val="28"/>
          <w:szCs w:val="32"/>
          <w:lang w:val="en-US"/>
        </w:rPr>
        <w:t>VI</w:t>
      </w:r>
      <w:r w:rsidR="00973004" w:rsidRPr="00125B7B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973004">
        <w:rPr>
          <w:rFonts w:ascii="Times New Roman" w:hAnsi="Times New Roman" w:cs="Times New Roman"/>
          <w:sz w:val="28"/>
          <w:szCs w:val="32"/>
          <w:lang w:val="uk-UA"/>
        </w:rPr>
        <w:t xml:space="preserve">«Про внесення змін до законодавчих актів з питань загальної середньої та дошкільної освіти щодо організації навчально-виховного процесу» постала проблема надання обов’язкової дошкільної освіти всім дітям, які достигли 5-річного віку. Для її розв’язання </w:t>
      </w:r>
      <w:r w:rsidR="00DE4BA7">
        <w:rPr>
          <w:rFonts w:ascii="Times New Roman" w:hAnsi="Times New Roman" w:cs="Times New Roman"/>
          <w:sz w:val="28"/>
          <w:szCs w:val="32"/>
          <w:lang w:val="uk-UA"/>
        </w:rPr>
        <w:t xml:space="preserve">колектив БДЮТ організував групи короткотривалого перебування дошкільнят, які навчалися за </w:t>
      </w:r>
      <w:r w:rsidR="00DE4BA7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proofErr w:type="spellStart"/>
      <w:r w:rsidR="00DE4BA7" w:rsidRPr="00F0338B">
        <w:rPr>
          <w:rFonts w:ascii="Times New Roman" w:eastAsia="MS Mincho" w:hAnsi="Times New Roman" w:cs="Times New Roman"/>
          <w:sz w:val="28"/>
          <w:szCs w:val="28"/>
        </w:rPr>
        <w:t>світн</w:t>
      </w:r>
      <w:r w:rsidR="00DE4BA7">
        <w:rPr>
          <w:rFonts w:ascii="Times New Roman" w:eastAsia="MS Mincho" w:hAnsi="Times New Roman" w:cs="Times New Roman"/>
          <w:sz w:val="28"/>
          <w:szCs w:val="28"/>
          <w:lang w:val="uk-UA"/>
        </w:rPr>
        <w:t>ьою</w:t>
      </w:r>
      <w:proofErr w:type="spellEnd"/>
      <w:r w:rsidR="00DE4BA7" w:rsidRPr="00F033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DE4BA7" w:rsidRPr="00F0338B">
        <w:rPr>
          <w:rFonts w:ascii="Times New Roman" w:eastAsia="MS Mincho" w:hAnsi="Times New Roman" w:cs="Times New Roman"/>
          <w:sz w:val="28"/>
          <w:szCs w:val="28"/>
        </w:rPr>
        <w:t>програм</w:t>
      </w:r>
      <w:r w:rsidR="00DE4BA7">
        <w:rPr>
          <w:rFonts w:ascii="Times New Roman" w:eastAsia="MS Mincho" w:hAnsi="Times New Roman" w:cs="Times New Roman"/>
          <w:sz w:val="28"/>
          <w:szCs w:val="28"/>
          <w:lang w:val="uk-UA"/>
        </w:rPr>
        <w:t>ою</w:t>
      </w:r>
      <w:proofErr w:type="spellEnd"/>
      <w:r w:rsidR="00DE4BA7" w:rsidRPr="00F033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E4BA7" w:rsidRPr="00F0338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E4BA7" w:rsidRPr="00F0338B">
        <w:rPr>
          <w:rFonts w:ascii="Times New Roman" w:eastAsia="MS Mincho" w:hAnsi="Times New Roman" w:cs="Times New Roman"/>
          <w:sz w:val="28"/>
          <w:szCs w:val="28"/>
        </w:rPr>
        <w:t>Впевнений</w:t>
      </w:r>
      <w:proofErr w:type="spellEnd"/>
      <w:r w:rsidR="00DE4BA7" w:rsidRPr="00F0338B">
        <w:rPr>
          <w:rFonts w:ascii="Times New Roman" w:eastAsia="MS Mincho" w:hAnsi="Times New Roman" w:cs="Times New Roman"/>
          <w:sz w:val="28"/>
          <w:szCs w:val="28"/>
        </w:rPr>
        <w:t xml:space="preserve"> старт» для </w:t>
      </w:r>
      <w:proofErr w:type="spellStart"/>
      <w:r w:rsidR="00904AE2">
        <w:rPr>
          <w:rFonts w:ascii="Times New Roman" w:eastAsia="MS Mincho" w:hAnsi="Times New Roman" w:cs="Times New Roman"/>
          <w:sz w:val="28"/>
          <w:szCs w:val="28"/>
        </w:rPr>
        <w:t>дітей</w:t>
      </w:r>
      <w:proofErr w:type="spellEnd"/>
      <w:r w:rsidR="00904AE2">
        <w:rPr>
          <w:rFonts w:ascii="Times New Roman" w:eastAsia="MS Mincho" w:hAnsi="Times New Roman" w:cs="Times New Roman"/>
          <w:sz w:val="28"/>
          <w:szCs w:val="28"/>
        </w:rPr>
        <w:t xml:space="preserve"> старшого </w:t>
      </w:r>
      <w:proofErr w:type="spellStart"/>
      <w:r w:rsidR="00904AE2">
        <w:rPr>
          <w:rFonts w:ascii="Times New Roman" w:eastAsia="MS Mincho" w:hAnsi="Times New Roman" w:cs="Times New Roman"/>
          <w:sz w:val="28"/>
          <w:szCs w:val="28"/>
        </w:rPr>
        <w:t>дошкільного</w:t>
      </w:r>
      <w:proofErr w:type="spellEnd"/>
      <w:r w:rsidR="00904A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904AE2">
        <w:rPr>
          <w:rFonts w:ascii="Times New Roman" w:eastAsia="MS Mincho" w:hAnsi="Times New Roman" w:cs="Times New Roman"/>
          <w:sz w:val="28"/>
          <w:szCs w:val="28"/>
        </w:rPr>
        <w:t>віку</w:t>
      </w:r>
      <w:proofErr w:type="spellEnd"/>
      <w:r w:rsidR="00904A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(</w:t>
      </w:r>
      <w:r w:rsidR="00904AE2">
        <w:rPr>
          <w:rFonts w:ascii="Times New Roman" w:eastAsia="MS Mincho" w:hAnsi="Times New Roman" w:cs="Times New Roman"/>
          <w:sz w:val="28"/>
          <w:szCs w:val="28"/>
          <w:lang w:val="uk-UA"/>
        </w:rPr>
        <w:t>затверджен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904AE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наказом МО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 України від 21.05.2012 №604,</w:t>
      </w:r>
      <w:r w:rsidR="00904AE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нова редакція </w:t>
      </w:r>
      <w:r w:rsidR="00DE4BA7" w:rsidRPr="00F0338B">
        <w:rPr>
          <w:rFonts w:ascii="Times New Roman" w:hAnsi="Times New Roman" w:cs="Times New Roman"/>
          <w:sz w:val="28"/>
          <w:szCs w:val="28"/>
        </w:rPr>
        <w:t xml:space="preserve"> </w:t>
      </w:r>
      <w:r w:rsidR="00904AE2">
        <w:rPr>
          <w:rFonts w:ascii="Times New Roman" w:hAnsi="Times New Roman" w:cs="Times New Roman"/>
          <w:sz w:val="28"/>
          <w:szCs w:val="28"/>
          <w:lang w:val="uk-UA"/>
        </w:rPr>
        <w:t>рекомендована л</w:t>
      </w:r>
      <w:proofErr w:type="spellStart"/>
      <w:r w:rsidR="00904AE2" w:rsidRPr="00F0338B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904AE2" w:rsidRPr="00F0338B">
        <w:rPr>
          <w:rFonts w:ascii="Times New Roman" w:hAnsi="Times New Roman" w:cs="Times New Roman"/>
          <w:sz w:val="28"/>
          <w:szCs w:val="28"/>
        </w:rPr>
        <w:t xml:space="preserve"> </w:t>
      </w:r>
      <w:r w:rsidR="00C75069">
        <w:rPr>
          <w:rFonts w:ascii="Times New Roman" w:hAnsi="Times New Roman" w:cs="Times New Roman"/>
          <w:sz w:val="28"/>
          <w:szCs w:val="28"/>
          <w:lang w:val="uk-UA"/>
        </w:rPr>
        <w:t xml:space="preserve">МОН </w:t>
      </w:r>
      <w:proofErr w:type="spellStart"/>
      <w:r w:rsidR="00C75069" w:rsidRPr="00F033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75069" w:rsidRPr="00F03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BA7" w:rsidRPr="00F033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E4BA7" w:rsidRPr="00F0338B">
        <w:rPr>
          <w:rFonts w:ascii="Times New Roman" w:hAnsi="Times New Roman" w:cs="Times New Roman"/>
          <w:sz w:val="28"/>
          <w:szCs w:val="28"/>
        </w:rPr>
        <w:t xml:space="preserve"> 01. 08. 2017 року №1/11 </w:t>
      </w:r>
      <w:r w:rsidR="00DE4BA7">
        <w:rPr>
          <w:rFonts w:ascii="Times New Roman" w:hAnsi="Times New Roman" w:cs="Times New Roman"/>
          <w:sz w:val="28"/>
          <w:szCs w:val="28"/>
        </w:rPr>
        <w:t>–</w:t>
      </w:r>
      <w:r w:rsidR="00DE4BA7" w:rsidRPr="00F0338B">
        <w:rPr>
          <w:rFonts w:ascii="Times New Roman" w:hAnsi="Times New Roman" w:cs="Times New Roman"/>
          <w:sz w:val="28"/>
          <w:szCs w:val="28"/>
        </w:rPr>
        <w:t xml:space="preserve"> 7684</w:t>
      </w:r>
      <w:r w:rsidR="00C7506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62EC5" w:rsidRPr="00004413" w:rsidRDefault="003B4AF1" w:rsidP="003B4AF1">
      <w:pPr>
        <w:pStyle w:val="Pa3"/>
        <w:spacing w:line="276" w:lineRule="auto"/>
        <w:ind w:left="1134" w:firstLine="282"/>
        <w:jc w:val="both"/>
        <w:rPr>
          <w:rFonts w:ascii="Times New Roman" w:hAnsi="Times New Roman" w:cs="Times New Roman"/>
          <w:color w:val="000000"/>
          <w:sz w:val="28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32"/>
          <w:lang w:val="uk-UA"/>
        </w:rPr>
        <w:t xml:space="preserve">    </w:t>
      </w:r>
      <w:r w:rsidR="00562EC5" w:rsidRPr="00004413">
        <w:rPr>
          <w:rFonts w:ascii="Times New Roman" w:hAnsi="Times New Roman" w:cs="Times New Roman"/>
          <w:color w:val="000000"/>
          <w:sz w:val="28"/>
          <w:szCs w:val="32"/>
          <w:lang w:val="uk-UA"/>
        </w:rPr>
        <w:t>Мет</w:t>
      </w:r>
      <w:r>
        <w:rPr>
          <w:rFonts w:ascii="Times New Roman" w:hAnsi="Times New Roman" w:cs="Times New Roman"/>
          <w:color w:val="000000"/>
          <w:sz w:val="28"/>
          <w:szCs w:val="32"/>
          <w:lang w:val="uk-UA"/>
        </w:rPr>
        <w:t xml:space="preserve">а програми «Впевнений старт» – </w:t>
      </w:r>
      <w:r w:rsidR="00562EC5" w:rsidRPr="00004413">
        <w:rPr>
          <w:rFonts w:ascii="Times New Roman" w:hAnsi="Times New Roman" w:cs="Times New Roman"/>
          <w:color w:val="000000"/>
          <w:sz w:val="28"/>
          <w:szCs w:val="32"/>
          <w:lang w:val="uk-UA"/>
        </w:rPr>
        <w:t xml:space="preserve">збагачення досвіду взаємодії дитини старшого дошкільного віку з соціальним та природним оточенням через організацію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  <w:lang w:val="uk-UA"/>
        </w:rPr>
        <w:t>специфічно</w:t>
      </w:r>
      <w:proofErr w:type="spellEnd"/>
      <w:r>
        <w:rPr>
          <w:rFonts w:ascii="Times New Roman" w:hAnsi="Times New Roman" w:cs="Times New Roman"/>
          <w:color w:val="000000"/>
          <w:sz w:val="28"/>
          <w:szCs w:val="32"/>
          <w:lang w:val="uk-UA"/>
        </w:rPr>
        <w:t>-</w:t>
      </w:r>
      <w:r w:rsidR="00562EC5" w:rsidRPr="00004413">
        <w:rPr>
          <w:rFonts w:ascii="Times New Roman" w:hAnsi="Times New Roman" w:cs="Times New Roman"/>
          <w:color w:val="000000"/>
          <w:sz w:val="28"/>
          <w:szCs w:val="32"/>
          <w:lang w:val="uk-UA"/>
        </w:rPr>
        <w:t xml:space="preserve">дитячих видів діяльності, які формують відповідні життєві компетентності та якості психологічної зрілості. </w:t>
      </w:r>
    </w:p>
    <w:p w:rsidR="00562EC5" w:rsidRPr="00004413" w:rsidRDefault="003B4AF1" w:rsidP="003B4AF1">
      <w:pPr>
        <w:spacing w:after="0" w:line="276" w:lineRule="auto"/>
        <w:ind w:left="1134" w:firstLine="282"/>
        <w:jc w:val="both"/>
        <w:rPr>
          <w:rFonts w:ascii="Times New Roman" w:hAnsi="Times New Roman" w:cs="Times New Roman"/>
          <w:color w:val="000000"/>
          <w:sz w:val="28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32"/>
          <w:lang w:val="uk-UA"/>
        </w:rPr>
        <w:t xml:space="preserve">    </w:t>
      </w:r>
      <w:r w:rsidR="00562EC5" w:rsidRPr="00004413">
        <w:rPr>
          <w:rFonts w:ascii="Times New Roman" w:hAnsi="Times New Roman" w:cs="Times New Roman"/>
          <w:color w:val="000000"/>
          <w:sz w:val="28"/>
          <w:szCs w:val="32"/>
          <w:lang w:val="uk-UA"/>
        </w:rPr>
        <w:t>Зміст програмових освітніх завдань кожного розділу відображає комплексний під</w:t>
      </w:r>
      <w:r w:rsidR="00562EC5" w:rsidRPr="00004413">
        <w:rPr>
          <w:rFonts w:ascii="Times New Roman" w:hAnsi="Times New Roman" w:cs="Times New Roman"/>
          <w:color w:val="000000"/>
          <w:sz w:val="28"/>
          <w:szCs w:val="32"/>
          <w:lang w:val="uk-UA"/>
        </w:rPr>
        <w:softHyphen/>
        <w:t>хід до процесу формування особистісних досягнень дитини (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  <w:lang w:val="uk-UA"/>
        </w:rPr>
        <w:t>емоційно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  <w:lang w:val="uk-UA"/>
        </w:rPr>
        <w:t>-ціннісне став</w:t>
      </w:r>
      <w:r w:rsidR="00562EC5" w:rsidRPr="00004413">
        <w:rPr>
          <w:rFonts w:ascii="Times New Roman" w:hAnsi="Times New Roman" w:cs="Times New Roman"/>
          <w:color w:val="000000"/>
          <w:sz w:val="28"/>
          <w:szCs w:val="32"/>
          <w:lang w:val="uk-UA"/>
        </w:rPr>
        <w:softHyphen/>
        <w:t xml:space="preserve">лення, знання, вміння, життєві навички), що трактується як життєва компетентність.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Реалізація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цих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освітніх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завдань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спрямована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на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комплексний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особистісний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розвиток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що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включає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єдність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емоційного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інтелектуального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та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вольового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розвитку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дитини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Провідними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для старшого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дошкільного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віку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залишаються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комунікативна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(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спілкуван</w:t>
      </w:r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softHyphen/>
        <w:t>ня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з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однолітками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та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дорослими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),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здоров’язберігальна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пізнавально-дослідницька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lastRenderedPageBreak/>
        <w:t>мов</w:t>
      </w:r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softHyphen/>
        <w:t>леннєва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ігрова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художньо-естетична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господарсько-побутова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 (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трудова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 xml:space="preserve">) </w:t>
      </w:r>
      <w:proofErr w:type="spellStart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діяльність</w:t>
      </w:r>
      <w:proofErr w:type="spellEnd"/>
      <w:r w:rsidR="00562EC5" w:rsidRPr="00004413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562EC5" w:rsidRPr="00004413" w:rsidRDefault="00C1485C" w:rsidP="00C1485C">
      <w:pPr>
        <w:pStyle w:val="Pa3"/>
        <w:spacing w:line="276" w:lineRule="auto"/>
        <w:ind w:left="1134" w:firstLine="282"/>
        <w:jc w:val="both"/>
        <w:rPr>
          <w:rFonts w:ascii="Times New Roman" w:hAnsi="Times New Roman" w:cs="Times New Roman"/>
          <w:color w:val="000000"/>
          <w:sz w:val="28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32"/>
          <w:lang w:val="uk-UA"/>
        </w:rPr>
        <w:t xml:space="preserve">   </w:t>
      </w:r>
      <w:r w:rsidR="00562EC5" w:rsidRPr="00004413">
        <w:rPr>
          <w:rFonts w:ascii="Times New Roman" w:hAnsi="Times New Roman" w:cs="Times New Roman"/>
          <w:color w:val="000000"/>
          <w:sz w:val="28"/>
          <w:szCs w:val="32"/>
          <w:lang w:val="uk-UA"/>
        </w:rPr>
        <w:t xml:space="preserve">Пріоритетними для вирішення освітніх завдань кожного розділу програми є такі форми організації життєдіяльності дітей та засоби особистісного розвитку дітей: </w:t>
      </w:r>
    </w:p>
    <w:p w:rsidR="00562EC5" w:rsidRPr="00004413" w:rsidRDefault="00562EC5" w:rsidP="00C1485C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32"/>
        </w:rPr>
      </w:pPr>
      <w:r w:rsidRPr="00004413">
        <w:rPr>
          <w:rFonts w:ascii="Times New Roman" w:hAnsi="Times New Roman" w:cs="Times New Roman"/>
          <w:sz w:val="28"/>
          <w:szCs w:val="32"/>
          <w:lang w:val="uk-UA"/>
        </w:rPr>
        <w:t xml:space="preserve">-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заняття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: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інтегроване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комплексне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предметне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; </w:t>
      </w:r>
    </w:p>
    <w:p w:rsidR="00562EC5" w:rsidRPr="00004413" w:rsidRDefault="00562EC5" w:rsidP="00C1485C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32"/>
        </w:rPr>
      </w:pPr>
      <w:r w:rsidRPr="00004413">
        <w:rPr>
          <w:rFonts w:ascii="Times New Roman" w:hAnsi="Times New Roman" w:cs="Times New Roman"/>
          <w:sz w:val="28"/>
          <w:szCs w:val="32"/>
          <w:lang w:val="uk-UA"/>
        </w:rPr>
        <w:t xml:space="preserve">-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складання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карти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активностей; </w:t>
      </w:r>
    </w:p>
    <w:p w:rsidR="00562EC5" w:rsidRPr="00004413" w:rsidRDefault="00562EC5" w:rsidP="00C1485C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32"/>
        </w:rPr>
      </w:pPr>
      <w:r w:rsidRPr="00004413">
        <w:rPr>
          <w:rFonts w:ascii="Times New Roman" w:hAnsi="Times New Roman" w:cs="Times New Roman"/>
          <w:sz w:val="28"/>
          <w:szCs w:val="32"/>
          <w:lang w:val="uk-UA"/>
        </w:rPr>
        <w:t xml:space="preserve">-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підгрупова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робота «4х4»; </w:t>
      </w:r>
    </w:p>
    <w:p w:rsidR="00562EC5" w:rsidRPr="00004413" w:rsidRDefault="00562EC5" w:rsidP="00C1485C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32"/>
        </w:rPr>
      </w:pPr>
      <w:r w:rsidRPr="00004413">
        <w:rPr>
          <w:rFonts w:ascii="Times New Roman" w:hAnsi="Times New Roman" w:cs="Times New Roman"/>
          <w:sz w:val="28"/>
          <w:szCs w:val="32"/>
          <w:lang w:val="uk-UA"/>
        </w:rPr>
        <w:t xml:space="preserve">-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ситуація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вибору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«Один/два/три +»; </w:t>
      </w:r>
    </w:p>
    <w:p w:rsidR="00562EC5" w:rsidRPr="00004413" w:rsidRDefault="00562EC5" w:rsidP="00C1485C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32"/>
        </w:rPr>
      </w:pPr>
      <w:r w:rsidRPr="00004413">
        <w:rPr>
          <w:rFonts w:ascii="Times New Roman" w:hAnsi="Times New Roman" w:cs="Times New Roman"/>
          <w:sz w:val="28"/>
          <w:szCs w:val="32"/>
          <w:lang w:val="uk-UA"/>
        </w:rPr>
        <w:t xml:space="preserve">- </w:t>
      </w:r>
      <w:r w:rsidRPr="00004413">
        <w:rPr>
          <w:rFonts w:ascii="Times New Roman" w:hAnsi="Times New Roman" w:cs="Times New Roman"/>
          <w:sz w:val="28"/>
          <w:szCs w:val="32"/>
        </w:rPr>
        <w:t xml:space="preserve">«Коло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друзів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»; </w:t>
      </w:r>
    </w:p>
    <w:p w:rsidR="00562EC5" w:rsidRPr="00004413" w:rsidRDefault="00562EC5" w:rsidP="00C1485C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32"/>
        </w:rPr>
      </w:pPr>
      <w:r w:rsidRPr="00004413">
        <w:rPr>
          <w:rFonts w:ascii="Times New Roman" w:hAnsi="Times New Roman" w:cs="Times New Roman"/>
          <w:sz w:val="28"/>
          <w:szCs w:val="32"/>
          <w:lang w:val="uk-UA"/>
        </w:rPr>
        <w:t xml:space="preserve">-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проблемна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ситуація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; </w:t>
      </w:r>
    </w:p>
    <w:p w:rsidR="00562EC5" w:rsidRPr="00004413" w:rsidRDefault="00562EC5" w:rsidP="00C1485C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32"/>
        </w:rPr>
      </w:pPr>
      <w:r w:rsidRPr="00004413">
        <w:rPr>
          <w:rFonts w:ascii="Times New Roman" w:hAnsi="Times New Roman" w:cs="Times New Roman"/>
          <w:sz w:val="28"/>
          <w:szCs w:val="32"/>
          <w:lang w:val="uk-UA"/>
        </w:rPr>
        <w:t xml:space="preserve">-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активне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слухання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62EC5" w:rsidRPr="00004413" w:rsidRDefault="00562EC5" w:rsidP="00C1485C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32"/>
        </w:rPr>
      </w:pPr>
      <w:r w:rsidRPr="00004413">
        <w:rPr>
          <w:rFonts w:ascii="Times New Roman" w:hAnsi="Times New Roman" w:cs="Times New Roman"/>
          <w:sz w:val="28"/>
          <w:szCs w:val="32"/>
          <w:lang w:val="uk-UA"/>
        </w:rPr>
        <w:t xml:space="preserve">-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активне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спілкування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: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діалог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полілог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; </w:t>
      </w:r>
    </w:p>
    <w:p w:rsidR="00562EC5" w:rsidRPr="00004413" w:rsidRDefault="00562EC5" w:rsidP="00C1485C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32"/>
        </w:rPr>
      </w:pPr>
      <w:r w:rsidRPr="00004413">
        <w:rPr>
          <w:rFonts w:ascii="Times New Roman" w:hAnsi="Times New Roman" w:cs="Times New Roman"/>
          <w:sz w:val="28"/>
          <w:szCs w:val="32"/>
          <w:lang w:val="uk-UA"/>
        </w:rPr>
        <w:t xml:space="preserve">-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виставка-презентація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дитиною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своїх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діяльнісних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04413">
        <w:rPr>
          <w:rFonts w:ascii="Times New Roman" w:hAnsi="Times New Roman" w:cs="Times New Roman"/>
          <w:sz w:val="28"/>
          <w:szCs w:val="32"/>
        </w:rPr>
        <w:t>досягнень</w:t>
      </w:r>
      <w:proofErr w:type="spellEnd"/>
      <w:r w:rsidRPr="00004413">
        <w:rPr>
          <w:rFonts w:ascii="Times New Roman" w:hAnsi="Times New Roman" w:cs="Times New Roman"/>
          <w:sz w:val="28"/>
          <w:szCs w:val="32"/>
        </w:rPr>
        <w:t xml:space="preserve">; </w:t>
      </w:r>
    </w:p>
    <w:p w:rsidR="00562EC5" w:rsidRPr="00004413" w:rsidRDefault="00562EC5" w:rsidP="00C1485C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32"/>
        </w:rPr>
      </w:pPr>
      <w:r w:rsidRPr="00004413">
        <w:rPr>
          <w:rFonts w:ascii="Times New Roman" w:hAnsi="Times New Roman" w:cs="Times New Roman"/>
          <w:sz w:val="28"/>
          <w:szCs w:val="32"/>
          <w:lang w:val="uk-UA"/>
        </w:rPr>
        <w:t xml:space="preserve">- </w:t>
      </w:r>
      <w:proofErr w:type="spellStart"/>
      <w:r w:rsidR="00C1485C">
        <w:rPr>
          <w:rFonts w:ascii="Times New Roman" w:hAnsi="Times New Roman" w:cs="Times New Roman"/>
          <w:sz w:val="28"/>
          <w:szCs w:val="32"/>
        </w:rPr>
        <w:t>самопрезентація</w:t>
      </w:r>
      <w:proofErr w:type="spellEnd"/>
      <w:r w:rsidR="00C1485C">
        <w:rPr>
          <w:rFonts w:ascii="Times New Roman" w:hAnsi="Times New Roman" w:cs="Times New Roman"/>
          <w:sz w:val="28"/>
          <w:szCs w:val="32"/>
        </w:rPr>
        <w:t xml:space="preserve"> «Хочу </w:t>
      </w:r>
      <w:proofErr w:type="spellStart"/>
      <w:r w:rsidR="00C1485C">
        <w:rPr>
          <w:rFonts w:ascii="Times New Roman" w:hAnsi="Times New Roman" w:cs="Times New Roman"/>
          <w:sz w:val="28"/>
          <w:szCs w:val="32"/>
        </w:rPr>
        <w:t>сказати</w:t>
      </w:r>
      <w:proofErr w:type="spellEnd"/>
      <w:r w:rsidR="00C1485C">
        <w:rPr>
          <w:rFonts w:ascii="Times New Roman" w:hAnsi="Times New Roman" w:cs="Times New Roman"/>
          <w:sz w:val="28"/>
          <w:szCs w:val="32"/>
        </w:rPr>
        <w:t>».</w:t>
      </w:r>
    </w:p>
    <w:p w:rsidR="005C09D0" w:rsidRPr="005C09D0" w:rsidRDefault="00C1485C" w:rsidP="00C1485C">
      <w:pPr>
        <w:spacing w:line="276" w:lineRule="auto"/>
        <w:ind w:left="1134" w:firstLine="2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5C09D0" w:rsidRPr="005C09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Важлива складова у формуванні соціально-адаптованої особистості належить практичному психологу, посаду якого введено у штатний розпис БДЮТ з 2008 року. </w:t>
      </w:r>
    </w:p>
    <w:p w:rsidR="005C09D0" w:rsidRPr="005C09D0" w:rsidRDefault="00C1485C" w:rsidP="00C1485C">
      <w:pPr>
        <w:spacing w:line="276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C09D0" w:rsidRPr="005C09D0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="005C09D0" w:rsidRPr="005C09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09D0" w:rsidRPr="005C09D0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="005C09D0" w:rsidRPr="005C09D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C09D0" w:rsidRPr="005C09D0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5C09D0" w:rsidRPr="005C09D0">
        <w:rPr>
          <w:rFonts w:ascii="Times New Roman" w:hAnsi="Times New Roman" w:cs="Times New Roman"/>
          <w:bCs/>
          <w:sz w:val="28"/>
          <w:szCs w:val="28"/>
        </w:rPr>
        <w:t xml:space="preserve"> стоя</w:t>
      </w:r>
      <w:proofErr w:type="spellStart"/>
      <w:r w:rsidR="005C09D0">
        <w:rPr>
          <w:rFonts w:ascii="Times New Roman" w:hAnsi="Times New Roman" w:cs="Times New Roman"/>
          <w:bCs/>
          <w:sz w:val="28"/>
          <w:szCs w:val="28"/>
          <w:lang w:val="uk-UA"/>
        </w:rPr>
        <w:t>ть</w:t>
      </w:r>
      <w:proofErr w:type="spellEnd"/>
      <w:r w:rsidR="005C09D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proofErr w:type="spellStart"/>
      <w:r w:rsidR="005C09D0">
        <w:rPr>
          <w:rFonts w:ascii="Times New Roman" w:hAnsi="Times New Roman" w:cs="Times New Roman"/>
          <w:bCs/>
          <w:sz w:val="28"/>
          <w:szCs w:val="28"/>
        </w:rPr>
        <w:t>практичним</w:t>
      </w:r>
      <w:proofErr w:type="spellEnd"/>
      <w:r w:rsidR="005C09D0">
        <w:rPr>
          <w:rFonts w:ascii="Times New Roman" w:hAnsi="Times New Roman" w:cs="Times New Roman"/>
          <w:bCs/>
          <w:sz w:val="28"/>
          <w:szCs w:val="28"/>
        </w:rPr>
        <w:t xml:space="preserve"> психологом</w:t>
      </w:r>
      <w:r w:rsidR="005C09D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5C09D0" w:rsidRPr="005C09D0" w:rsidRDefault="005C09D0" w:rsidP="005D5A98">
      <w:pPr>
        <w:spacing w:line="276" w:lineRule="auto"/>
        <w:ind w:left="15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09D0">
        <w:rPr>
          <w:rFonts w:ascii="Times New Roman" w:hAnsi="Times New Roman" w:cs="Times New Roman"/>
          <w:bCs/>
          <w:sz w:val="28"/>
          <w:szCs w:val="28"/>
          <w:lang w:val="uk-UA"/>
        </w:rPr>
        <w:t>- забезпечення можливості вільного і гармонійного розвитку дитини в умовах  закладу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позашкільної освіти</w:t>
      </w:r>
      <w:r w:rsidRPr="005C09D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5C09D0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- формування психологічної культури всіх учасників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освітнього</w:t>
      </w:r>
      <w:r w:rsidRPr="005C09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процесу;</w:t>
      </w:r>
      <w:r w:rsidRPr="005C09D0">
        <w:rPr>
          <w:rFonts w:ascii="Times New Roman" w:hAnsi="Times New Roman" w:cs="Times New Roman"/>
          <w:bCs/>
          <w:sz w:val="28"/>
          <w:szCs w:val="28"/>
          <w:lang w:val="uk-UA"/>
        </w:rPr>
        <w:br/>
        <w:t>- допомога  педагогічному колективу у створенні оптимальних умов щодо розвитку особистості вихованців із врахуванням їхніх індивідуальних інтересів, здібностей, обдарувань;</w:t>
      </w:r>
      <w:r w:rsidRPr="005C09D0">
        <w:rPr>
          <w:rFonts w:ascii="Times New Roman" w:hAnsi="Times New Roman" w:cs="Times New Roman"/>
          <w:bCs/>
          <w:sz w:val="28"/>
          <w:szCs w:val="28"/>
          <w:lang w:val="uk-UA"/>
        </w:rPr>
        <w:br/>
        <w:t>- формування здатності дітей до життєтворчості;</w:t>
      </w:r>
      <w:r w:rsidRPr="005C09D0">
        <w:rPr>
          <w:rFonts w:ascii="Times New Roman" w:hAnsi="Times New Roman" w:cs="Times New Roman"/>
          <w:bCs/>
          <w:sz w:val="28"/>
          <w:szCs w:val="28"/>
          <w:lang w:val="uk-UA"/>
        </w:rPr>
        <w:br/>
        <w:t>- виявлення рівня творчої обдарованості вихованців закладу, надання допомоги керівникам гуртків у роботі з обдарованими дітьми;</w:t>
      </w:r>
      <w:r w:rsidRPr="005C09D0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- здійснення професійної орієнтації підлітків, які навчаються у закладі. </w:t>
      </w:r>
    </w:p>
    <w:p w:rsidR="00C1485C" w:rsidRPr="00702344" w:rsidRDefault="00C1485C" w:rsidP="003B4AF1">
      <w:pPr>
        <w:spacing w:after="0" w:line="276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супровід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процесу проводить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ся за різними напрямками: </w:t>
      </w:r>
      <w:proofErr w:type="spellStart"/>
      <w:r w:rsidRPr="00702344">
        <w:rPr>
          <w:rFonts w:ascii="Times New Roman" w:hAnsi="Times New Roman" w:cs="Times New Roman"/>
          <w:sz w:val="28"/>
          <w:szCs w:val="28"/>
          <w:lang w:val="uk-UA"/>
        </w:rPr>
        <w:t>психодіагностична</w:t>
      </w:r>
      <w:proofErr w:type="spellEnd"/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 робота за планом, корекційно-розвиваюча робота, моніторинг адаптації вихованців початкового рівня до навчання у колективі, робота з обдарованими дітьми, профорієнтація вихованців, психологічний аналіз занять, психологічна просвіта керівників гуртків, психологічна просвіта батьків.</w:t>
      </w:r>
    </w:p>
    <w:p w:rsidR="00C1485C" w:rsidRPr="00702344" w:rsidRDefault="00C1485C" w:rsidP="003B4AF1">
      <w:pPr>
        <w:spacing w:after="0" w:line="276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44">
        <w:rPr>
          <w:rFonts w:ascii="Times New Roman" w:hAnsi="Times New Roman" w:cs="Times New Roman"/>
          <w:sz w:val="28"/>
          <w:szCs w:val="28"/>
          <w:lang w:val="uk-UA"/>
        </w:rPr>
        <w:t>Результати моніторингу адаптації вихованців початкового рівня до навчання 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>позашкільно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вказують на те що, 78% вихованців 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встигають адаптуватися і позитивно ставляться до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БДЮТ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. Дослідження тривожності дітей початкового рівня навчання,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5-річних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 які до вступу в наш заклад не відвідували дитячий колектив, вказує на наявність у 47% дітей високого рівня тривожності. У зв’язку з цим з групою вихованців гуртка «Природознавство для дошкільників»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лися корекційно-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>розвива</w:t>
      </w:r>
      <w:r>
        <w:rPr>
          <w:rFonts w:ascii="Times New Roman" w:hAnsi="Times New Roman" w:cs="Times New Roman"/>
          <w:sz w:val="28"/>
          <w:szCs w:val="28"/>
          <w:lang w:val="uk-UA"/>
        </w:rPr>
        <w:t>льні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  заняття за програмою «</w:t>
      </w:r>
      <w:r>
        <w:rPr>
          <w:rFonts w:ascii="Times New Roman" w:hAnsi="Times New Roman" w:cs="Times New Roman"/>
          <w:sz w:val="28"/>
          <w:szCs w:val="28"/>
          <w:lang w:val="uk-UA"/>
        </w:rPr>
        <w:t>Подолання тривожності і страху», розробленою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практичним психологом Завадою К.О. і схваленою КВНЗ «ХАНО». З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>а допомогою різних вправ та ігор у дітей знизилася тривожність та відчуття страху, значно знизилася емоційна напруга.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тривожності після корекційно-розвивальної 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>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оти становив 10%, а наприкінці 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>навчального року  знизився до 2%.</w:t>
      </w:r>
    </w:p>
    <w:p w:rsidR="00C1485C" w:rsidRPr="00702344" w:rsidRDefault="00C1485C" w:rsidP="003B4AF1">
      <w:pPr>
        <w:spacing w:after="0" w:line="276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психологом була продовжена </w:t>
      </w:r>
      <w:proofErr w:type="spellStart"/>
      <w:r w:rsidRPr="00702344">
        <w:rPr>
          <w:rFonts w:ascii="Times New Roman" w:hAnsi="Times New Roman" w:cs="Times New Roman"/>
          <w:sz w:val="28"/>
          <w:szCs w:val="28"/>
          <w:lang w:val="uk-UA"/>
        </w:rPr>
        <w:t>психодіагностична</w:t>
      </w:r>
      <w:proofErr w:type="spellEnd"/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 робота, яка допомогла виявити індивідуальні особливості обдарованих вихованців. Крім того, з керівниками гуртків були проведені тренінги з психологічної підготовки щодо проблеми обдарованості та стану виявлення і супровод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обдарованих дітей. Отримані результати керівники гуртків використовують під час планування та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п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роцесу. </w:t>
      </w:r>
    </w:p>
    <w:p w:rsidR="003A0E0F" w:rsidRPr="003A0E0F" w:rsidRDefault="003A0E0F" w:rsidP="003A0E0F">
      <w:pPr>
        <w:spacing w:after="0" w:line="276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85C" w:rsidRPr="003A0E0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діагностичного дослідження є індивідуальні картки вихованців з психологічним портретом, досягненнями та участю у тренінгах та виховних заходах. Також здійснюється профілактична та консультаційна допомога  вихованцям </w:t>
      </w:r>
      <w:r w:rsidRPr="003A0E0F">
        <w:rPr>
          <w:rFonts w:ascii="Times New Roman" w:hAnsi="Times New Roman" w:cs="Times New Roman"/>
          <w:sz w:val="28"/>
          <w:szCs w:val="28"/>
          <w:lang w:val="uk-UA"/>
        </w:rPr>
        <w:t>з урахуванням їхніх потреб та м</w:t>
      </w:r>
      <w:r w:rsidRPr="003A0E0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жливостей.</w:t>
      </w:r>
    </w:p>
    <w:p w:rsidR="0044389C" w:rsidRPr="005C09D0" w:rsidRDefault="00C1485C" w:rsidP="003A0E0F">
      <w:pPr>
        <w:spacing w:after="0" w:line="276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32"/>
          <w:lang w:val="uk-UA"/>
        </w:rPr>
      </w:pP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E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5E509B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методистом, керівниками гуртків </w:t>
      </w:r>
      <w:r w:rsidR="005E509B" w:rsidRPr="00702344">
        <w:rPr>
          <w:rFonts w:ascii="Times New Roman" w:hAnsi="Times New Roman" w:cs="Times New Roman"/>
          <w:sz w:val="28"/>
          <w:szCs w:val="28"/>
          <w:lang w:val="uk-UA"/>
        </w:rPr>
        <w:t>ведеться</w:t>
      </w:r>
      <w:r w:rsidR="005E509B"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0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>росвітницька робота</w:t>
      </w:r>
      <w:r w:rsidR="005E509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>вихованц</w:t>
      </w:r>
      <w:r w:rsidR="005E509B">
        <w:rPr>
          <w:rFonts w:ascii="Times New Roman" w:hAnsi="Times New Roman" w:cs="Times New Roman"/>
          <w:sz w:val="28"/>
          <w:szCs w:val="28"/>
          <w:lang w:val="uk-UA"/>
        </w:rPr>
        <w:t>ями та</w:t>
      </w:r>
      <w:r w:rsidRPr="00702344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="00550B5B">
        <w:rPr>
          <w:rFonts w:ascii="Times New Roman" w:hAnsi="Times New Roman" w:cs="Times New Roman"/>
          <w:sz w:val="28"/>
          <w:szCs w:val="28"/>
          <w:lang w:val="uk-UA"/>
        </w:rPr>
        <w:t>х батьк</w:t>
      </w:r>
      <w:r w:rsidR="005E509B">
        <w:rPr>
          <w:rFonts w:ascii="Times New Roman" w:hAnsi="Times New Roman" w:cs="Times New Roman"/>
          <w:sz w:val="28"/>
          <w:szCs w:val="28"/>
          <w:lang w:val="uk-UA"/>
        </w:rPr>
        <w:t>ами.</w:t>
      </w:r>
      <w:r w:rsidR="00AC3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37BC" w:rsidRDefault="00E05085" w:rsidP="00E05085">
      <w:pPr>
        <w:pStyle w:val="a7"/>
        <w:spacing w:line="276" w:lineRule="auto"/>
        <w:ind w:left="1134" w:firstLine="282"/>
      </w:pPr>
      <w:r w:rsidRPr="00E05085">
        <w:t xml:space="preserve">     </w:t>
      </w:r>
      <w:r w:rsidR="00AC37BC">
        <w:t xml:space="preserve">Якщо розглянути статистику, то у 2017/2018 </w:t>
      </w:r>
      <w:proofErr w:type="spellStart"/>
      <w:r w:rsidR="00AC37BC">
        <w:t>н.р</w:t>
      </w:r>
      <w:proofErr w:type="spellEnd"/>
      <w:r w:rsidR="00AC37BC">
        <w:t xml:space="preserve">. в БДЮТ в гуртках початкового рівня навчаються 138 вихованців 5-6 років. З них 65 </w:t>
      </w:r>
      <w:proofErr w:type="spellStart"/>
      <w:r w:rsidR="00AC37BC">
        <w:t>чол</w:t>
      </w:r>
      <w:proofErr w:type="spellEnd"/>
      <w:r w:rsidR="00AC37BC">
        <w:t>. У 4-х гуртках «Впевнений ста</w:t>
      </w:r>
      <w:r w:rsidR="00AC37BC">
        <w:t>р</w:t>
      </w:r>
      <w:r w:rsidR="00AC37BC">
        <w:t xml:space="preserve">т» (кер. Завада К.О., </w:t>
      </w:r>
      <w:proofErr w:type="spellStart"/>
      <w:r w:rsidR="00AC37BC">
        <w:t>Васільєва</w:t>
      </w:r>
      <w:proofErr w:type="spellEnd"/>
      <w:r w:rsidR="00AC37BC">
        <w:t xml:space="preserve"> О.І.). 50 – у гуртках хореографії (кер. </w:t>
      </w:r>
      <w:proofErr w:type="spellStart"/>
      <w:r w:rsidR="00AC37BC">
        <w:t>Скидан</w:t>
      </w:r>
      <w:proofErr w:type="spellEnd"/>
      <w:r w:rsidR="00AC37BC">
        <w:t xml:space="preserve"> С.І.), образотворчого і </w:t>
      </w:r>
      <w:proofErr w:type="spellStart"/>
      <w:r w:rsidR="00AC37BC">
        <w:t>декоративно</w:t>
      </w:r>
      <w:proofErr w:type="spellEnd"/>
      <w:r w:rsidR="00BE61F9">
        <w:t>-ужиткового ми</w:t>
      </w:r>
      <w:r w:rsidR="00AC37BC">
        <w:t>с</w:t>
      </w:r>
      <w:r w:rsidR="00BE61F9">
        <w:t>т</w:t>
      </w:r>
      <w:r w:rsidR="00AC37BC">
        <w:t xml:space="preserve">ецтва (кер. </w:t>
      </w:r>
      <w:proofErr w:type="spellStart"/>
      <w:r w:rsidR="00AC37BC">
        <w:t>Мишак</w:t>
      </w:r>
      <w:proofErr w:type="spellEnd"/>
      <w:r w:rsidR="00AC37BC">
        <w:t xml:space="preserve"> С.М., Жарка Н.Ю.), 16 – «Природознавство для дошкільників» (кер. </w:t>
      </w:r>
      <w:proofErr w:type="spellStart"/>
      <w:r w:rsidR="00AC37BC">
        <w:t>Головаш</w:t>
      </w:r>
      <w:proofErr w:type="spellEnd"/>
      <w:r w:rsidR="00AC37BC">
        <w:t xml:space="preserve"> Н.С.), 7 – «Народознавство» (кер. Коваль Т.П.).</w:t>
      </w:r>
    </w:p>
    <w:p w:rsidR="00AC37BC" w:rsidRDefault="00AC37BC" w:rsidP="00AA01CA">
      <w:pPr>
        <w:pStyle w:val="a7"/>
        <w:spacing w:line="276" w:lineRule="auto"/>
        <w:ind w:left="1134" w:firstLine="282"/>
      </w:pPr>
      <w:r>
        <w:t xml:space="preserve">     У попередні роки спостерігались подібні показники, при чому 80% дошкільнят продовжують залишатись в БДЮТ. </w:t>
      </w:r>
      <w:r w:rsidR="00F5701A">
        <w:t xml:space="preserve">Відвідуючи рік </w:t>
      </w:r>
      <w:r w:rsidR="00843786">
        <w:t xml:space="preserve"> </w:t>
      </w:r>
      <w:r>
        <w:t xml:space="preserve"> </w:t>
      </w:r>
      <w:r w:rsidR="00843786">
        <w:t>гуртк</w:t>
      </w:r>
      <w:r w:rsidR="00F5701A">
        <w:t>и</w:t>
      </w:r>
      <w:r w:rsidR="00843786">
        <w:t xml:space="preserve"> </w:t>
      </w:r>
      <w:r w:rsidR="00843786">
        <w:t>«Впевнений старт»</w:t>
      </w:r>
      <w:r w:rsidR="00843786">
        <w:t xml:space="preserve">, </w:t>
      </w:r>
      <w:r w:rsidR="00843786">
        <w:t>«Природознавство для дошкільників»</w:t>
      </w:r>
      <w:r w:rsidR="00843786">
        <w:t>, з допомогою педагогів і батьків вони визначаються</w:t>
      </w:r>
      <w:r w:rsidR="00F5701A">
        <w:t>,</w:t>
      </w:r>
      <w:r w:rsidR="00843786">
        <w:t xml:space="preserve"> за яким профілем</w:t>
      </w:r>
      <w:r w:rsidR="00F5701A">
        <w:t xml:space="preserve"> будуть продовжувати позашкільну освіту, ставши першокласниками. Вагомим здобутком керівники гуртків поправу вважають те, що 50% 5-річок успішно поєднують навчання у школі і БДЮТ до закінчення </w:t>
      </w:r>
      <w:r w:rsidR="00BE61F9">
        <w:t xml:space="preserve">9 чи 11 класу, а у народному ФЕК «Вербиченька» (кер. Коваль О.В., Коваль Т.П.), зразковому об’єднанні юних художників «Колорит» (кер. </w:t>
      </w:r>
      <w:proofErr w:type="spellStart"/>
      <w:r w:rsidR="00BE61F9">
        <w:t>Мишак</w:t>
      </w:r>
      <w:proofErr w:type="spellEnd"/>
      <w:r w:rsidR="00BE61F9">
        <w:t xml:space="preserve"> С.М.)</w:t>
      </w:r>
      <w:r w:rsidR="00514BB5">
        <w:t xml:space="preserve"> і після закінчення школи. </w:t>
      </w:r>
      <w:r w:rsidR="00D33091">
        <w:t>Так, о</w:t>
      </w:r>
      <w:r w:rsidR="00D33091" w:rsidRPr="00E05085">
        <w:t xml:space="preserve">світній процес </w:t>
      </w:r>
      <w:r w:rsidR="000A7A84">
        <w:t xml:space="preserve">у </w:t>
      </w:r>
      <w:r w:rsidR="000A7A84">
        <w:t>«Колорит</w:t>
      </w:r>
      <w:r w:rsidR="000A7A84">
        <w:t>і</w:t>
      </w:r>
      <w:r w:rsidR="000A7A84">
        <w:t xml:space="preserve">» </w:t>
      </w:r>
      <w:r w:rsidR="00D33091" w:rsidRPr="00E05085">
        <w:t xml:space="preserve"> спрямований на </w:t>
      </w:r>
      <w:r w:rsidR="00D33091" w:rsidRPr="00E05085">
        <w:lastRenderedPageBreak/>
        <w:t xml:space="preserve">формування всебічної художньо-творчої активності та </w:t>
      </w:r>
      <w:proofErr w:type="spellStart"/>
      <w:r w:rsidR="00D33091" w:rsidRPr="00E05085">
        <w:t>емоційно</w:t>
      </w:r>
      <w:proofErr w:type="spellEnd"/>
      <w:r w:rsidR="00D33091" w:rsidRPr="00E05085">
        <w:t xml:space="preserve">-естетичного досвіду на основі інтересу до народного й сучасного мистецтва та декоративно-прикладної творчості. Результати вихованців оцінюються згідно з рівнем особистісного розвитку. </w:t>
      </w:r>
      <w:r w:rsidR="00171542">
        <w:t xml:space="preserve">Саме у 5-річному віці прийшли до </w:t>
      </w:r>
      <w:r w:rsidR="00D33091" w:rsidRPr="00E05085">
        <w:t xml:space="preserve">колективу Борисенко Ю., </w:t>
      </w:r>
      <w:proofErr w:type="spellStart"/>
      <w:r w:rsidR="00D33091" w:rsidRPr="00E05085">
        <w:t>Попазова</w:t>
      </w:r>
      <w:proofErr w:type="spellEnd"/>
      <w:r w:rsidR="00D33091" w:rsidRPr="00E05085">
        <w:t xml:space="preserve"> С., </w:t>
      </w:r>
      <w:proofErr w:type="spellStart"/>
      <w:r w:rsidR="00D33091" w:rsidRPr="00E05085">
        <w:t>Бутер</w:t>
      </w:r>
      <w:proofErr w:type="spellEnd"/>
      <w:r w:rsidR="00D33091" w:rsidRPr="00E05085">
        <w:t xml:space="preserve"> А., Цимбал М., Овсяник </w:t>
      </w:r>
      <w:r w:rsidR="00171542">
        <w:t xml:space="preserve">А., </w:t>
      </w:r>
      <w:r w:rsidR="00171542">
        <w:t>для яких</w:t>
      </w:r>
      <w:r w:rsidR="00D33091" w:rsidRPr="00E05085">
        <w:t xml:space="preserve"> </w:t>
      </w:r>
      <w:r w:rsidR="00171542">
        <w:t>захоплення стало професією. В</w:t>
      </w:r>
      <w:r w:rsidR="00D33091" w:rsidRPr="00E05085">
        <w:t xml:space="preserve">они продовжують навчання у </w:t>
      </w:r>
      <w:r w:rsidR="00171542">
        <w:t xml:space="preserve">Харківському </w:t>
      </w:r>
      <w:r w:rsidR="00D33091" w:rsidRPr="00E05085">
        <w:t>художньому училищі</w:t>
      </w:r>
      <w:r w:rsidR="00171542">
        <w:t>,</w:t>
      </w:r>
      <w:r w:rsidR="00D33091" w:rsidRPr="00E05085">
        <w:t xml:space="preserve"> на художньо-графічному  факультеті ХДПУ ім. Сковороди, в державній</w:t>
      </w:r>
      <w:r w:rsidR="00171542">
        <w:t xml:space="preserve"> Академії дизайну і мистецтв та</w:t>
      </w:r>
      <w:r w:rsidR="00D33091" w:rsidRPr="00E05085">
        <w:t xml:space="preserve"> інших вузах м. Харкова.</w:t>
      </w:r>
    </w:p>
    <w:p w:rsidR="00000012" w:rsidRDefault="00000012" w:rsidP="00E05085">
      <w:pPr>
        <w:pStyle w:val="a7"/>
        <w:spacing w:line="276" w:lineRule="auto"/>
        <w:ind w:left="1134" w:firstLine="282"/>
      </w:pPr>
      <w:r>
        <w:tab/>
      </w:r>
      <w:r w:rsidR="00AA01CA">
        <w:t>Ще один</w:t>
      </w:r>
      <w:r>
        <w:t xml:space="preserve"> приклад – Волотка Даша, 1993 </w:t>
      </w:r>
      <w:proofErr w:type="spellStart"/>
      <w:r>
        <w:t>р.н</w:t>
      </w:r>
      <w:proofErr w:type="spellEnd"/>
      <w:r>
        <w:t xml:space="preserve">. навчалась у 1998 році в гуртку </w:t>
      </w:r>
      <w:r>
        <w:t>«Природознавство для дошкільників»</w:t>
      </w:r>
      <w:r w:rsidR="00AA01CA">
        <w:t>. Потім - «Одяг для ляльок», «Аплікація соломкою», «Образотворче мистецтво», «</w:t>
      </w:r>
      <w:proofErr w:type="spellStart"/>
      <w:r w:rsidR="00AA01CA">
        <w:t>Бісероплетіння</w:t>
      </w:r>
      <w:proofErr w:type="spellEnd"/>
      <w:r w:rsidR="00AA01CA">
        <w:t>»</w:t>
      </w:r>
      <w:r>
        <w:t xml:space="preserve"> </w:t>
      </w:r>
      <w:r w:rsidR="00AA01CA">
        <w:t xml:space="preserve">до самого закінчення школи. З 2016 року після закінчення ХНПУ ім. Сковороди працює вчителем математики і класним керівником </w:t>
      </w:r>
      <w:proofErr w:type="spellStart"/>
      <w:r w:rsidR="00AA01CA">
        <w:t>Нововодолазької</w:t>
      </w:r>
      <w:proofErr w:type="spellEnd"/>
      <w:r w:rsidR="00AA01CA">
        <w:t xml:space="preserve"> гімназії. З її слів, в її роботі допомагають власні дитячі захоплення, вміння творити прекрасне своїми рукам</w:t>
      </w:r>
      <w:r w:rsidR="001C3247">
        <w:t xml:space="preserve">и, досвід спілкування у гуртках, участь у різних виставках, конкурсах. Саме тоді сформувалась відповідна самооцінка, самостійність, прагнення не зупинятись на досягнутому. </w:t>
      </w:r>
    </w:p>
    <w:p w:rsidR="001C3247" w:rsidRDefault="001C3247" w:rsidP="00E05085">
      <w:pPr>
        <w:pStyle w:val="a7"/>
        <w:spacing w:line="276" w:lineRule="auto"/>
        <w:ind w:left="1134" w:firstLine="282"/>
      </w:pPr>
      <w:r>
        <w:tab/>
        <w:t xml:space="preserve">Подібні приклади є </w:t>
      </w:r>
      <w:r w:rsidR="00EC061E">
        <w:t xml:space="preserve">у </w:t>
      </w:r>
      <w:r>
        <w:t>кожного керівника гуртків і свідчать про те, що  певн</w:t>
      </w:r>
      <w:r w:rsidR="00EC061E">
        <w:t>а кількість</w:t>
      </w:r>
      <w:r>
        <w:t xml:space="preserve"> наших вихованців </w:t>
      </w:r>
      <w:r w:rsidR="00EC061E">
        <w:t xml:space="preserve">є соціально-адаптованими особистостями, </w:t>
      </w:r>
      <w:r w:rsidR="003B1A7D">
        <w:t>що дозволяє їм бути конкурентно</w:t>
      </w:r>
      <w:r w:rsidR="00EC061E">
        <w:t>здатними молодими людьми, гідними громадянами нашої держави</w:t>
      </w:r>
      <w:r w:rsidR="003B1A7D">
        <w:t>.</w:t>
      </w:r>
    </w:p>
    <w:p w:rsidR="0082660E" w:rsidRPr="002F53DE" w:rsidRDefault="0082660E" w:rsidP="002F53DE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sectPr w:rsidR="0082660E" w:rsidRPr="002F53DE" w:rsidSect="00392DC7">
      <w:headerReference w:type="default" r:id="rId7"/>
      <w:pgSz w:w="11906" w:h="16838"/>
      <w:pgMar w:top="1134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DE" w:rsidRDefault="001C61DE" w:rsidP="00392DC7">
      <w:pPr>
        <w:spacing w:after="0" w:line="240" w:lineRule="auto"/>
      </w:pPr>
      <w:r>
        <w:separator/>
      </w:r>
    </w:p>
  </w:endnote>
  <w:endnote w:type="continuationSeparator" w:id="0">
    <w:p w:rsidR="001C61DE" w:rsidRDefault="001C61DE" w:rsidP="003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DE" w:rsidRDefault="001C61DE" w:rsidP="00392DC7">
      <w:pPr>
        <w:spacing w:after="0" w:line="240" w:lineRule="auto"/>
      </w:pPr>
      <w:r>
        <w:separator/>
      </w:r>
    </w:p>
  </w:footnote>
  <w:footnote w:type="continuationSeparator" w:id="0">
    <w:p w:rsidR="001C61DE" w:rsidRDefault="001C61DE" w:rsidP="003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499545"/>
      <w:docPartObj>
        <w:docPartGallery w:val="Page Numbers (Top of Page)"/>
        <w:docPartUnique/>
      </w:docPartObj>
    </w:sdtPr>
    <w:sdtContent>
      <w:p w:rsidR="00392DC7" w:rsidRDefault="00392D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DE">
          <w:rPr>
            <w:noProof/>
          </w:rPr>
          <w:t>4</w:t>
        </w:r>
        <w:r>
          <w:fldChar w:fldCharType="end"/>
        </w:r>
      </w:p>
    </w:sdtContent>
  </w:sdt>
  <w:p w:rsidR="00392DC7" w:rsidRDefault="00392D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EAE1CB"/>
    <w:multiLevelType w:val="hybridMultilevel"/>
    <w:tmpl w:val="650B7C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729"/>
    <w:rsid w:val="00000012"/>
    <w:rsid w:val="000031B9"/>
    <w:rsid w:val="00004413"/>
    <w:rsid w:val="000A7A84"/>
    <w:rsid w:val="000B0C50"/>
    <w:rsid w:val="00125B7B"/>
    <w:rsid w:val="00171542"/>
    <w:rsid w:val="001C3247"/>
    <w:rsid w:val="001C61DE"/>
    <w:rsid w:val="00222329"/>
    <w:rsid w:val="00223030"/>
    <w:rsid w:val="002F53DE"/>
    <w:rsid w:val="00392DC7"/>
    <w:rsid w:val="003A0E0F"/>
    <w:rsid w:val="003B1A7D"/>
    <w:rsid w:val="003B4AF1"/>
    <w:rsid w:val="003E417C"/>
    <w:rsid w:val="003F0A5B"/>
    <w:rsid w:val="0044389C"/>
    <w:rsid w:val="00514BB5"/>
    <w:rsid w:val="00550B5B"/>
    <w:rsid w:val="00562EC5"/>
    <w:rsid w:val="005C09D0"/>
    <w:rsid w:val="005D03EA"/>
    <w:rsid w:val="005D5A98"/>
    <w:rsid w:val="005E509B"/>
    <w:rsid w:val="0078585D"/>
    <w:rsid w:val="007A674C"/>
    <w:rsid w:val="00812E97"/>
    <w:rsid w:val="0082660E"/>
    <w:rsid w:val="00843786"/>
    <w:rsid w:val="00867F43"/>
    <w:rsid w:val="00904AE2"/>
    <w:rsid w:val="00973004"/>
    <w:rsid w:val="00AA01CA"/>
    <w:rsid w:val="00AA5008"/>
    <w:rsid w:val="00AC37BC"/>
    <w:rsid w:val="00B24A69"/>
    <w:rsid w:val="00B573A7"/>
    <w:rsid w:val="00BE61F9"/>
    <w:rsid w:val="00C1485C"/>
    <w:rsid w:val="00C55045"/>
    <w:rsid w:val="00C75069"/>
    <w:rsid w:val="00CB10E0"/>
    <w:rsid w:val="00D33091"/>
    <w:rsid w:val="00D4651A"/>
    <w:rsid w:val="00D86958"/>
    <w:rsid w:val="00DE4BA7"/>
    <w:rsid w:val="00E05085"/>
    <w:rsid w:val="00E058F3"/>
    <w:rsid w:val="00E4123A"/>
    <w:rsid w:val="00EC061E"/>
    <w:rsid w:val="00EF76CB"/>
    <w:rsid w:val="00F5701A"/>
    <w:rsid w:val="00F9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59ED2-CC1E-4069-9AAE-AB93CCC3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562EC5"/>
    <w:pPr>
      <w:autoSpaceDE w:val="0"/>
      <w:autoSpaceDN w:val="0"/>
      <w:adjustRightInd w:val="0"/>
      <w:spacing w:after="0" w:line="259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562EC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562EC5"/>
    <w:pPr>
      <w:spacing w:line="3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562EC5"/>
    <w:pPr>
      <w:spacing w:line="28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562EC5"/>
    <w:pPr>
      <w:spacing w:line="361" w:lineRule="atLeast"/>
    </w:pPr>
    <w:rPr>
      <w:rFonts w:cstheme="minorBidi"/>
      <w:color w:val="auto"/>
    </w:rPr>
  </w:style>
  <w:style w:type="table" w:styleId="a3">
    <w:name w:val="Table Grid"/>
    <w:basedOn w:val="a1"/>
    <w:uiPriority w:val="39"/>
    <w:rsid w:val="008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Default"/>
    <w:next w:val="Default"/>
    <w:uiPriority w:val="99"/>
    <w:rsid w:val="0082660E"/>
    <w:pPr>
      <w:spacing w:line="241" w:lineRule="atLeast"/>
    </w:pPr>
    <w:rPr>
      <w:rFonts w:ascii="Myriad Pro Light" w:hAnsi="Myriad Pro Ligh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82660E"/>
    <w:pPr>
      <w:spacing w:line="241" w:lineRule="atLeast"/>
    </w:pPr>
    <w:rPr>
      <w:rFonts w:ascii="Myriad Pro Light" w:hAnsi="Myriad Pro Light" w:cstheme="minorBidi"/>
      <w:color w:val="auto"/>
    </w:rPr>
  </w:style>
  <w:style w:type="paragraph" w:styleId="a4">
    <w:name w:val="Block Text"/>
    <w:basedOn w:val="a"/>
    <w:rsid w:val="00CB10E0"/>
    <w:pPr>
      <w:tabs>
        <w:tab w:val="left" w:pos="180"/>
      </w:tabs>
      <w:spacing w:after="0" w:line="240" w:lineRule="auto"/>
      <w:ind w:left="-1080" w:right="-365"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9C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rsid w:val="00E050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050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3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DC7"/>
  </w:style>
  <w:style w:type="paragraph" w:styleId="ab">
    <w:name w:val="footer"/>
    <w:basedOn w:val="a"/>
    <w:link w:val="ac"/>
    <w:uiPriority w:val="99"/>
    <w:unhideWhenUsed/>
    <w:rsid w:val="003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DC7"/>
  </w:style>
  <w:style w:type="character" w:styleId="ad">
    <w:name w:val="Subtle Emphasis"/>
    <w:basedOn w:val="a0"/>
    <w:uiPriority w:val="19"/>
    <w:qFormat/>
    <w:rsid w:val="00392D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40</cp:revision>
  <cp:lastPrinted>2018-03-28T11:47:00Z</cp:lastPrinted>
  <dcterms:created xsi:type="dcterms:W3CDTF">2018-03-26T11:42:00Z</dcterms:created>
  <dcterms:modified xsi:type="dcterms:W3CDTF">2018-03-28T13:49:00Z</dcterms:modified>
</cp:coreProperties>
</file>