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C4" w:rsidRPr="00825445" w:rsidRDefault="00C17CC4" w:rsidP="00A14332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95300" cy="61912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C4" w:rsidRPr="00825445" w:rsidRDefault="00C17CC4" w:rsidP="00A14332">
      <w:pPr>
        <w:spacing w:after="0" w:line="240" w:lineRule="auto"/>
        <w:jc w:val="center"/>
        <w:rPr>
          <w:b/>
          <w:szCs w:val="28"/>
          <w:lang w:val="uk-UA"/>
        </w:rPr>
      </w:pPr>
      <w:r w:rsidRPr="00825445">
        <w:rPr>
          <w:b/>
          <w:szCs w:val="28"/>
          <w:lang w:val="uk-UA"/>
        </w:rPr>
        <w:t>Харківська обласна державна адміністрація</w:t>
      </w:r>
    </w:p>
    <w:p w:rsidR="00C17CC4" w:rsidRPr="00825445" w:rsidRDefault="00C17CC4" w:rsidP="00A14332">
      <w:pPr>
        <w:spacing w:after="0" w:line="240" w:lineRule="auto"/>
        <w:jc w:val="center"/>
        <w:rPr>
          <w:b/>
          <w:szCs w:val="28"/>
          <w:lang w:val="uk-UA"/>
        </w:rPr>
      </w:pPr>
      <w:r w:rsidRPr="00825445">
        <w:rPr>
          <w:b/>
          <w:szCs w:val="28"/>
          <w:lang w:val="uk-UA"/>
        </w:rPr>
        <w:t xml:space="preserve">Департамент науки і освіти </w:t>
      </w:r>
    </w:p>
    <w:p w:rsidR="00C17CC4" w:rsidRPr="00825445" w:rsidRDefault="00C17CC4" w:rsidP="00A14332">
      <w:pPr>
        <w:spacing w:after="0" w:line="240" w:lineRule="auto"/>
        <w:jc w:val="center"/>
        <w:rPr>
          <w:b/>
          <w:szCs w:val="28"/>
          <w:lang w:val="uk-UA"/>
        </w:rPr>
      </w:pPr>
    </w:p>
    <w:p w:rsidR="00C17CC4" w:rsidRPr="00825445" w:rsidRDefault="00C17CC4" w:rsidP="00A14332">
      <w:pPr>
        <w:spacing w:after="0" w:line="240" w:lineRule="auto"/>
        <w:jc w:val="center"/>
        <w:rPr>
          <w:b/>
          <w:szCs w:val="28"/>
          <w:lang w:val="uk-UA"/>
        </w:rPr>
      </w:pPr>
      <w:r w:rsidRPr="00825445">
        <w:rPr>
          <w:b/>
          <w:szCs w:val="28"/>
          <w:lang w:val="uk-UA"/>
        </w:rPr>
        <w:t>Рішення</w:t>
      </w:r>
    </w:p>
    <w:p w:rsidR="00C17CC4" w:rsidRPr="00825445" w:rsidRDefault="00C17CC4" w:rsidP="00A14332">
      <w:pPr>
        <w:spacing w:after="0" w:line="240" w:lineRule="auto"/>
        <w:jc w:val="center"/>
        <w:rPr>
          <w:b/>
          <w:szCs w:val="28"/>
          <w:lang w:val="uk-UA"/>
        </w:rPr>
      </w:pPr>
      <w:r w:rsidRPr="00825445">
        <w:rPr>
          <w:b/>
          <w:szCs w:val="28"/>
          <w:lang w:val="uk-UA"/>
        </w:rPr>
        <w:t xml:space="preserve">колегії Департаменту науки і освіти </w:t>
      </w:r>
    </w:p>
    <w:p w:rsidR="00C17CC4" w:rsidRPr="00825445" w:rsidRDefault="00C17CC4" w:rsidP="00A14332">
      <w:pPr>
        <w:spacing w:after="0" w:line="240" w:lineRule="auto"/>
        <w:jc w:val="right"/>
        <w:rPr>
          <w:b/>
          <w:bCs/>
          <w:szCs w:val="28"/>
          <w:lang w:val="uk-UA"/>
        </w:rPr>
      </w:pPr>
    </w:p>
    <w:p w:rsidR="00C17CC4" w:rsidRPr="00825445" w:rsidRDefault="00C17CC4" w:rsidP="00A14332">
      <w:pPr>
        <w:spacing w:after="0" w:line="240" w:lineRule="auto"/>
        <w:jc w:val="right"/>
        <w:rPr>
          <w:b/>
          <w:bCs/>
          <w:szCs w:val="28"/>
          <w:lang w:val="uk-UA"/>
        </w:rPr>
      </w:pPr>
      <w:r w:rsidRPr="00825445">
        <w:rPr>
          <w:b/>
          <w:bCs/>
          <w:szCs w:val="28"/>
          <w:lang w:val="uk-UA"/>
        </w:rPr>
        <w:t xml:space="preserve">20 грудня 2019 року </w:t>
      </w:r>
    </w:p>
    <w:p w:rsidR="00A4174C" w:rsidRDefault="00784EE5" w:rsidP="00A14332">
      <w:pPr>
        <w:tabs>
          <w:tab w:val="left" w:pos="5910"/>
        </w:tabs>
        <w:spacing w:after="0" w:line="240" w:lineRule="auto"/>
        <w:jc w:val="center"/>
        <w:rPr>
          <w:b/>
          <w:lang w:val="uk-UA"/>
        </w:rPr>
      </w:pPr>
      <w:r w:rsidRPr="00784EE5">
        <w:rPr>
          <w:b/>
          <w:lang w:val="uk-UA"/>
        </w:rPr>
        <w:t>Про стан проведення дослідно-експериментальної роботи</w:t>
      </w:r>
    </w:p>
    <w:p w:rsidR="00784EE5" w:rsidRDefault="00784EE5" w:rsidP="00A14332">
      <w:pPr>
        <w:tabs>
          <w:tab w:val="left" w:pos="5910"/>
        </w:tabs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в Харківської</w:t>
      </w:r>
      <w:r w:rsidR="00C17CC4">
        <w:rPr>
          <w:b/>
          <w:lang w:val="uk-UA"/>
        </w:rPr>
        <w:t xml:space="preserve"> </w:t>
      </w:r>
      <w:r>
        <w:rPr>
          <w:b/>
          <w:lang w:val="uk-UA"/>
        </w:rPr>
        <w:t>області на базі закладів дошкільної та</w:t>
      </w:r>
    </w:p>
    <w:p w:rsidR="00937B0D" w:rsidRDefault="00937B0D" w:rsidP="00A14332">
      <w:pPr>
        <w:tabs>
          <w:tab w:val="left" w:pos="5910"/>
        </w:tabs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загальної середньої освіти</w:t>
      </w:r>
    </w:p>
    <w:p w:rsidR="00A14332" w:rsidRDefault="00A14332" w:rsidP="00A14332">
      <w:pPr>
        <w:tabs>
          <w:tab w:val="left" w:pos="5910"/>
        </w:tabs>
        <w:spacing w:after="0" w:line="240" w:lineRule="auto"/>
        <w:jc w:val="center"/>
        <w:rPr>
          <w:b/>
          <w:lang w:val="uk-UA"/>
        </w:rPr>
      </w:pPr>
    </w:p>
    <w:p w:rsidR="00D54A18" w:rsidRPr="008804A9" w:rsidRDefault="008D2AB3" w:rsidP="00A14332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8804A9">
        <w:rPr>
          <w:lang w:val="uk-UA"/>
        </w:rPr>
        <w:t>Заслухавши та обговоривши доповідь ректора комунального вищого навчального закладу «Харківська академія неперервної</w:t>
      </w:r>
      <w:r w:rsidR="00D54A18" w:rsidRPr="008804A9">
        <w:rPr>
          <w:lang w:val="uk-UA"/>
        </w:rPr>
        <w:t xml:space="preserve"> освіти»</w:t>
      </w:r>
      <w:r w:rsidR="00C17CC4" w:rsidRPr="008804A9">
        <w:rPr>
          <w:lang w:val="uk-UA"/>
        </w:rPr>
        <w:t xml:space="preserve"> </w:t>
      </w:r>
      <w:r w:rsidR="00D54A18" w:rsidRPr="008804A9">
        <w:rPr>
          <w:lang w:val="uk-UA"/>
        </w:rPr>
        <w:t>Любові</w:t>
      </w:r>
      <w:r w:rsidR="00C17CC4" w:rsidRPr="008804A9">
        <w:rPr>
          <w:lang w:val="en-US"/>
        </w:rPr>
        <w:t> </w:t>
      </w:r>
      <w:r w:rsidR="00D54A18" w:rsidRPr="008804A9">
        <w:rPr>
          <w:lang w:val="uk-UA"/>
        </w:rPr>
        <w:t>ПОКРОЄВОЇ</w:t>
      </w:r>
      <w:r w:rsidRPr="008804A9">
        <w:rPr>
          <w:lang w:val="uk-UA"/>
        </w:rPr>
        <w:t>, колегія</w:t>
      </w:r>
      <w:r w:rsidR="00C17CC4" w:rsidRPr="008804A9">
        <w:rPr>
          <w:lang w:val="uk-UA"/>
        </w:rPr>
        <w:t xml:space="preserve"> </w:t>
      </w:r>
      <w:r w:rsidR="00C83463" w:rsidRPr="008804A9">
        <w:rPr>
          <w:lang w:val="uk-UA"/>
        </w:rPr>
        <w:t>відзначає, що дослідно-експериментальна робота в</w:t>
      </w:r>
      <w:r w:rsidR="00C17CC4" w:rsidRPr="008804A9">
        <w:rPr>
          <w:lang w:val="en-US"/>
        </w:rPr>
        <w:t> </w:t>
      </w:r>
      <w:r w:rsidR="00C83463" w:rsidRPr="008804A9">
        <w:rPr>
          <w:lang w:val="uk-UA"/>
        </w:rPr>
        <w:t xml:space="preserve">освітньому просторі Харківського регіону здійснюється в установленому порядку відповідно до </w:t>
      </w:r>
      <w:r w:rsidR="00D54A18" w:rsidRPr="008804A9">
        <w:rPr>
          <w:szCs w:val="28"/>
          <w:lang w:val="uk-UA"/>
        </w:rPr>
        <w:t>Положення про експериментальний заклад загальної середньої освіти, затвердженого наказом Міністерства освіти і науки від</w:t>
      </w:r>
      <w:r w:rsidR="00C17CC4" w:rsidRPr="008804A9">
        <w:rPr>
          <w:szCs w:val="28"/>
          <w:lang w:val="en-US"/>
        </w:rPr>
        <w:t> </w:t>
      </w:r>
      <w:r w:rsidR="00D54A18" w:rsidRPr="008804A9">
        <w:rPr>
          <w:szCs w:val="28"/>
          <w:lang w:val="uk-UA"/>
        </w:rPr>
        <w:t>20</w:t>
      </w:r>
      <w:r w:rsidR="00C17CC4" w:rsidRPr="008804A9">
        <w:rPr>
          <w:szCs w:val="28"/>
          <w:lang w:val="en-US"/>
        </w:rPr>
        <w:t> </w:t>
      </w:r>
      <w:r w:rsidR="00D54A18" w:rsidRPr="008804A9">
        <w:rPr>
          <w:szCs w:val="28"/>
          <w:lang w:val="uk-UA"/>
        </w:rPr>
        <w:t>лютого 2002 року №</w:t>
      </w:r>
      <w:r w:rsidR="00C17CC4" w:rsidRPr="008804A9">
        <w:rPr>
          <w:szCs w:val="28"/>
          <w:lang w:val="en-US"/>
        </w:rPr>
        <w:t> </w:t>
      </w:r>
      <w:r w:rsidR="00D54A18" w:rsidRPr="008804A9">
        <w:rPr>
          <w:szCs w:val="28"/>
          <w:lang w:val="uk-UA"/>
        </w:rPr>
        <w:t>114, Положення про порядок здійснення інноваційної освітньої діяльності, затвердженого наказом Міністерства освіти і науки №</w:t>
      </w:r>
      <w:r w:rsidR="00C17CC4" w:rsidRPr="008804A9">
        <w:rPr>
          <w:szCs w:val="28"/>
          <w:lang w:val="en-US"/>
        </w:rPr>
        <w:t> </w:t>
      </w:r>
      <w:r w:rsidR="00D54A18" w:rsidRPr="008804A9">
        <w:rPr>
          <w:szCs w:val="28"/>
          <w:lang w:val="uk-UA"/>
        </w:rPr>
        <w:t>522 від</w:t>
      </w:r>
      <w:r w:rsidR="00C17CC4" w:rsidRPr="008804A9">
        <w:rPr>
          <w:szCs w:val="28"/>
          <w:lang w:val="en-US"/>
        </w:rPr>
        <w:t> </w:t>
      </w:r>
      <w:r w:rsidR="00D54A18" w:rsidRPr="008804A9">
        <w:rPr>
          <w:szCs w:val="28"/>
          <w:lang w:val="uk-UA"/>
        </w:rPr>
        <w:t>07.11.2000 року «Про затвердження Положення про порядок здійснення інноваційної освітньої діяльності», наказів</w:t>
      </w:r>
      <w:r w:rsidR="00C17CC4" w:rsidRPr="008804A9">
        <w:rPr>
          <w:szCs w:val="28"/>
          <w:lang w:val="uk-UA"/>
        </w:rPr>
        <w:t xml:space="preserve"> </w:t>
      </w:r>
      <w:r w:rsidR="00D54A18" w:rsidRPr="008804A9">
        <w:rPr>
          <w:szCs w:val="28"/>
          <w:lang w:val="uk-UA"/>
        </w:rPr>
        <w:t>Департаменту науки і освіти Харківської обласної державної адміністрації від 14.02.2017 №</w:t>
      </w:r>
      <w:r w:rsidR="00C17CC4" w:rsidRPr="008804A9">
        <w:rPr>
          <w:szCs w:val="28"/>
          <w:lang w:val="en-US"/>
        </w:rPr>
        <w:t> </w:t>
      </w:r>
      <w:r w:rsidR="00D54A18" w:rsidRPr="008804A9">
        <w:rPr>
          <w:szCs w:val="28"/>
          <w:lang w:val="uk-UA"/>
        </w:rPr>
        <w:t>30, від</w:t>
      </w:r>
      <w:r w:rsidR="00C17CC4" w:rsidRPr="008804A9">
        <w:rPr>
          <w:szCs w:val="28"/>
          <w:lang w:val="en-US"/>
        </w:rPr>
        <w:t> </w:t>
      </w:r>
      <w:r w:rsidR="00D54A18" w:rsidRPr="008804A9">
        <w:rPr>
          <w:szCs w:val="28"/>
          <w:lang w:val="uk-UA"/>
        </w:rPr>
        <w:t>02.07.2018 №</w:t>
      </w:r>
      <w:r w:rsidR="00C17CC4" w:rsidRPr="008804A9">
        <w:rPr>
          <w:szCs w:val="28"/>
          <w:lang w:val="en-US"/>
        </w:rPr>
        <w:t> </w:t>
      </w:r>
      <w:r w:rsidR="00D54A18" w:rsidRPr="008804A9">
        <w:rPr>
          <w:szCs w:val="28"/>
          <w:lang w:val="uk-UA"/>
        </w:rPr>
        <w:t>203 «Про проведення дослідно-експериментальної роботи в Харківської області на базі закладів загальної середньої освіти і надання їм статусу експериментальних закладів освіти регіонального рівня».</w:t>
      </w:r>
    </w:p>
    <w:p w:rsidR="00D54A18" w:rsidRPr="008804A9" w:rsidRDefault="008804A9" w:rsidP="00A14332">
      <w:pPr>
        <w:spacing w:after="0"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Станом на 01.12.2019</w:t>
      </w:r>
      <w:r w:rsidR="00D54A18" w:rsidRPr="008804A9">
        <w:rPr>
          <w:szCs w:val="28"/>
          <w:lang w:val="uk-UA"/>
        </w:rPr>
        <w:t xml:space="preserve"> Харківська академія неперервної освіти здійснює науково-методичний супровід дослідно-експериментальної роботи</w:t>
      </w:r>
      <w:r w:rsidR="00C17CC4" w:rsidRPr="008804A9">
        <w:rPr>
          <w:szCs w:val="28"/>
          <w:lang w:val="uk-UA"/>
        </w:rPr>
        <w:t xml:space="preserve"> </w:t>
      </w:r>
      <w:r w:rsidR="00D54A18" w:rsidRPr="008804A9">
        <w:rPr>
          <w:szCs w:val="28"/>
          <w:lang w:val="uk-UA"/>
        </w:rPr>
        <w:t>у</w:t>
      </w:r>
      <w:r w:rsidR="00C17CC4" w:rsidRPr="008804A9">
        <w:rPr>
          <w:szCs w:val="28"/>
          <w:lang w:val="en-US"/>
        </w:rPr>
        <w:t> </w:t>
      </w:r>
      <w:r w:rsidR="00D54A18" w:rsidRPr="008804A9">
        <w:rPr>
          <w:szCs w:val="28"/>
          <w:lang w:val="uk-UA"/>
        </w:rPr>
        <w:t>151</w:t>
      </w:r>
      <w:r w:rsidR="00C17CC4" w:rsidRPr="008804A9">
        <w:rPr>
          <w:szCs w:val="28"/>
          <w:lang w:val="en-US"/>
        </w:rPr>
        <w:t> </w:t>
      </w:r>
      <w:r w:rsidR="00D54A18" w:rsidRPr="008804A9">
        <w:rPr>
          <w:szCs w:val="28"/>
          <w:lang w:val="uk-UA"/>
        </w:rPr>
        <w:t>закладі освіти області</w:t>
      </w:r>
      <w:r w:rsidR="00C17CC4" w:rsidRPr="008804A9">
        <w:rPr>
          <w:szCs w:val="28"/>
          <w:lang w:val="uk-UA"/>
        </w:rPr>
        <w:t xml:space="preserve"> </w:t>
      </w:r>
      <w:r w:rsidR="00D54A18" w:rsidRPr="008804A9">
        <w:rPr>
          <w:szCs w:val="28"/>
          <w:lang w:val="uk-UA"/>
        </w:rPr>
        <w:t>за 16 напрямами, у тому числі: всеукраїнського рівня – у</w:t>
      </w:r>
      <w:r w:rsidR="00C17CC4" w:rsidRPr="008804A9">
        <w:rPr>
          <w:szCs w:val="28"/>
          <w:lang w:val="en-US"/>
        </w:rPr>
        <w:t> </w:t>
      </w:r>
      <w:r w:rsidR="00D54A18" w:rsidRPr="008804A9">
        <w:rPr>
          <w:szCs w:val="28"/>
          <w:lang w:val="uk-UA"/>
        </w:rPr>
        <w:t>18</w:t>
      </w:r>
      <w:r w:rsidR="00C17CC4" w:rsidRPr="008804A9">
        <w:rPr>
          <w:szCs w:val="28"/>
          <w:lang w:val="en-US"/>
        </w:rPr>
        <w:t> </w:t>
      </w:r>
      <w:r w:rsidR="00D54A18" w:rsidRPr="008804A9">
        <w:rPr>
          <w:szCs w:val="28"/>
          <w:lang w:val="uk-UA"/>
        </w:rPr>
        <w:t>закладах за</w:t>
      </w:r>
      <w:r w:rsidR="00C17CC4" w:rsidRPr="008804A9">
        <w:rPr>
          <w:szCs w:val="28"/>
        </w:rPr>
        <w:t xml:space="preserve"> </w:t>
      </w:r>
      <w:r w:rsidR="00D54A18" w:rsidRPr="008804A9">
        <w:rPr>
          <w:szCs w:val="28"/>
          <w:lang w:val="uk-UA"/>
        </w:rPr>
        <w:t>12 напрямами, регіонального рівня – у</w:t>
      </w:r>
      <w:r w:rsidR="00A14332" w:rsidRPr="008804A9">
        <w:rPr>
          <w:szCs w:val="28"/>
          <w:lang w:val="uk-UA"/>
        </w:rPr>
        <w:t> </w:t>
      </w:r>
      <w:r w:rsidR="00D54A18" w:rsidRPr="008804A9">
        <w:rPr>
          <w:szCs w:val="28"/>
          <w:lang w:val="uk-UA"/>
        </w:rPr>
        <w:t>113</w:t>
      </w:r>
      <w:r w:rsidR="00A14332" w:rsidRPr="008804A9">
        <w:rPr>
          <w:szCs w:val="28"/>
          <w:lang w:val="uk-UA"/>
        </w:rPr>
        <w:t> </w:t>
      </w:r>
      <w:r w:rsidR="00D54A18" w:rsidRPr="008804A9">
        <w:rPr>
          <w:szCs w:val="28"/>
          <w:lang w:val="uk-UA"/>
        </w:rPr>
        <w:t>закладах освіти за</w:t>
      </w:r>
      <w:r w:rsidR="00C17CC4" w:rsidRPr="008804A9">
        <w:rPr>
          <w:szCs w:val="28"/>
          <w:lang w:val="en-US"/>
        </w:rPr>
        <w:t> </w:t>
      </w:r>
      <w:r w:rsidR="00D54A18" w:rsidRPr="008804A9">
        <w:rPr>
          <w:szCs w:val="28"/>
          <w:lang w:val="uk-UA"/>
        </w:rPr>
        <w:t>4</w:t>
      </w:r>
      <w:r w:rsidR="00C17CC4" w:rsidRPr="008804A9">
        <w:rPr>
          <w:szCs w:val="28"/>
          <w:lang w:val="en-US"/>
        </w:rPr>
        <w:t> </w:t>
      </w:r>
      <w:r w:rsidR="00D54A18" w:rsidRPr="008804A9">
        <w:rPr>
          <w:szCs w:val="28"/>
          <w:lang w:val="uk-UA"/>
        </w:rPr>
        <w:t>напрямами.</w:t>
      </w:r>
    </w:p>
    <w:p w:rsidR="00C7071A" w:rsidRPr="008804A9" w:rsidRDefault="005446B1" w:rsidP="00A14332">
      <w:pPr>
        <w:spacing w:after="0" w:line="240" w:lineRule="auto"/>
        <w:ind w:firstLine="567"/>
        <w:jc w:val="both"/>
        <w:rPr>
          <w:szCs w:val="28"/>
        </w:rPr>
      </w:pPr>
      <w:r w:rsidRPr="008804A9">
        <w:rPr>
          <w:szCs w:val="28"/>
          <w:lang w:val="uk-UA"/>
        </w:rPr>
        <w:t>У жовтні 2019 року закінчився термін дослідно-експериментальної роботи Всеукраїнського рівня за темою</w:t>
      </w:r>
      <w:r w:rsidRPr="008804A9">
        <w:rPr>
          <w:b/>
          <w:szCs w:val="28"/>
          <w:lang w:val="uk-UA"/>
        </w:rPr>
        <w:t xml:space="preserve"> </w:t>
      </w:r>
      <w:r w:rsidRPr="008804A9">
        <w:rPr>
          <w:szCs w:val="28"/>
          <w:lang w:val="uk-UA"/>
        </w:rPr>
        <w:t>«Науково-методичні засади впровадження фінансової грамотності в освітній процес закладів освіти Харківської області» (2012</w:t>
      </w:r>
      <w:r w:rsidR="00C17CC4" w:rsidRPr="008804A9">
        <w:rPr>
          <w:szCs w:val="28"/>
          <w:lang w:val="en-US"/>
        </w:rPr>
        <w:t> </w:t>
      </w:r>
      <w:r w:rsidRPr="008804A9">
        <w:rPr>
          <w:szCs w:val="28"/>
          <w:lang w:val="uk-UA"/>
        </w:rPr>
        <w:t>–</w:t>
      </w:r>
      <w:r w:rsidR="00C17CC4" w:rsidRPr="008804A9">
        <w:rPr>
          <w:szCs w:val="28"/>
          <w:lang w:val="en-US"/>
        </w:rPr>
        <w:t> </w:t>
      </w:r>
      <w:r w:rsidRPr="008804A9">
        <w:rPr>
          <w:szCs w:val="28"/>
          <w:lang w:val="uk-UA"/>
        </w:rPr>
        <w:t>2019</w:t>
      </w:r>
      <w:r w:rsidR="00C17CC4" w:rsidRPr="008804A9">
        <w:rPr>
          <w:szCs w:val="28"/>
          <w:lang w:val="uk-UA"/>
        </w:rPr>
        <w:t> </w:t>
      </w:r>
      <w:proofErr w:type="spellStart"/>
      <w:r w:rsidRPr="008804A9">
        <w:rPr>
          <w:szCs w:val="28"/>
          <w:lang w:val="uk-UA"/>
        </w:rPr>
        <w:t>р.р</w:t>
      </w:r>
      <w:proofErr w:type="spellEnd"/>
      <w:r w:rsidRPr="008804A9">
        <w:rPr>
          <w:szCs w:val="28"/>
          <w:lang w:val="uk-UA"/>
        </w:rPr>
        <w:t>.). У дослідно-експериментальній</w:t>
      </w:r>
      <w:r w:rsidR="00C17CC4" w:rsidRPr="008804A9">
        <w:rPr>
          <w:szCs w:val="28"/>
          <w:lang w:val="uk-UA"/>
        </w:rPr>
        <w:t xml:space="preserve"> </w:t>
      </w:r>
      <w:r w:rsidRPr="008804A9">
        <w:rPr>
          <w:szCs w:val="28"/>
          <w:lang w:val="uk-UA"/>
        </w:rPr>
        <w:t xml:space="preserve">роботі брали участь учні </w:t>
      </w:r>
      <w:r w:rsidR="00C17CC4" w:rsidRPr="008804A9">
        <w:rPr>
          <w:szCs w:val="28"/>
        </w:rPr>
        <w:br/>
      </w:r>
      <w:r w:rsidRPr="008804A9">
        <w:rPr>
          <w:szCs w:val="28"/>
          <w:lang w:val="uk-UA"/>
        </w:rPr>
        <w:t>5</w:t>
      </w:r>
      <w:r w:rsidR="00A14332" w:rsidRPr="008804A9">
        <w:rPr>
          <w:szCs w:val="28"/>
          <w:lang w:val="uk-UA"/>
        </w:rPr>
        <w:t> </w:t>
      </w:r>
      <w:r w:rsidRPr="008804A9">
        <w:rPr>
          <w:szCs w:val="28"/>
          <w:lang w:val="uk-UA"/>
        </w:rPr>
        <w:t>–</w:t>
      </w:r>
      <w:r w:rsidR="00A14332" w:rsidRPr="008804A9">
        <w:rPr>
          <w:szCs w:val="28"/>
          <w:lang w:val="uk-UA"/>
        </w:rPr>
        <w:t> </w:t>
      </w:r>
      <w:r w:rsidRPr="008804A9">
        <w:rPr>
          <w:szCs w:val="28"/>
          <w:lang w:val="uk-UA"/>
        </w:rPr>
        <w:t>10</w:t>
      </w:r>
      <w:r w:rsidR="00C17CC4" w:rsidRPr="008804A9">
        <w:rPr>
          <w:szCs w:val="28"/>
          <w:lang w:val="en-US"/>
        </w:rPr>
        <w:t> </w:t>
      </w:r>
      <w:r w:rsidRPr="008804A9">
        <w:rPr>
          <w:szCs w:val="28"/>
          <w:lang w:val="uk-UA"/>
        </w:rPr>
        <w:t>класів 15-ти закладів освіти області, 2519</w:t>
      </w:r>
      <w:r w:rsidR="00C17CC4" w:rsidRPr="008804A9">
        <w:rPr>
          <w:szCs w:val="28"/>
          <w:lang w:val="uk-UA"/>
        </w:rPr>
        <w:t> </w:t>
      </w:r>
      <w:r w:rsidRPr="008804A9">
        <w:rPr>
          <w:szCs w:val="28"/>
          <w:lang w:val="uk-UA"/>
        </w:rPr>
        <w:t>учнів Харківської області.</w:t>
      </w:r>
    </w:p>
    <w:p w:rsidR="000D117B" w:rsidRPr="008804A9" w:rsidRDefault="005446B1" w:rsidP="00A14332">
      <w:pPr>
        <w:spacing w:after="0" w:line="240" w:lineRule="auto"/>
        <w:ind w:firstLine="567"/>
        <w:jc w:val="both"/>
        <w:rPr>
          <w:szCs w:val="28"/>
        </w:rPr>
      </w:pPr>
      <w:r w:rsidRPr="008804A9">
        <w:rPr>
          <w:szCs w:val="28"/>
          <w:lang w:val="uk-UA"/>
        </w:rPr>
        <w:t>Результати експерименту свідчать про його актуальність. На</w:t>
      </w:r>
      <w:r w:rsidR="00C17CC4" w:rsidRPr="008804A9">
        <w:rPr>
          <w:szCs w:val="28"/>
          <w:lang w:val="en-US"/>
        </w:rPr>
        <w:t> </w:t>
      </w:r>
      <w:r w:rsidRPr="008804A9">
        <w:rPr>
          <w:szCs w:val="28"/>
          <w:lang w:val="uk-UA"/>
        </w:rPr>
        <w:t>узагальнюючому етапі проведено підсумкове анкетування, у якому учні і</w:t>
      </w:r>
      <w:r w:rsidR="00C17CC4" w:rsidRPr="008804A9">
        <w:rPr>
          <w:szCs w:val="28"/>
          <w:lang w:val="uk-UA"/>
        </w:rPr>
        <w:t> </w:t>
      </w:r>
      <w:r w:rsidRPr="008804A9">
        <w:rPr>
          <w:szCs w:val="28"/>
          <w:lang w:val="uk-UA"/>
        </w:rPr>
        <w:t xml:space="preserve">батьки виявили зацікавленість роботою за темою експерименту. </w:t>
      </w:r>
    </w:p>
    <w:p w:rsidR="005446B1" w:rsidRPr="008804A9" w:rsidRDefault="005446B1" w:rsidP="00A14332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8804A9">
        <w:rPr>
          <w:szCs w:val="28"/>
          <w:lang w:val="uk-UA"/>
        </w:rPr>
        <w:t xml:space="preserve">Зазначена тема залишається актуальною: Концепцією «Нова українська школа» передбачено формування в учнів таких сучасних </w:t>
      </w:r>
      <w:proofErr w:type="spellStart"/>
      <w:r w:rsidRPr="008804A9">
        <w:rPr>
          <w:szCs w:val="28"/>
          <w:lang w:val="uk-UA"/>
        </w:rPr>
        <w:t>компетентностей</w:t>
      </w:r>
      <w:proofErr w:type="spellEnd"/>
      <w:r w:rsidRPr="008804A9">
        <w:rPr>
          <w:szCs w:val="28"/>
          <w:lang w:val="uk-UA"/>
        </w:rPr>
        <w:t>: фінансової грамотності, п</w:t>
      </w:r>
      <w:r w:rsidR="00C17CC4" w:rsidRPr="008804A9">
        <w:rPr>
          <w:szCs w:val="28"/>
          <w:lang w:val="uk-UA"/>
        </w:rPr>
        <w:t>ідприємливості, ініціативності.</w:t>
      </w:r>
      <w:r w:rsidR="00A315A5" w:rsidRPr="008804A9">
        <w:rPr>
          <w:rFonts w:eastAsia="MS Mincho"/>
          <w:szCs w:val="28"/>
          <w:lang w:val="uk-UA" w:eastAsia="ja-JP"/>
        </w:rPr>
        <w:t xml:space="preserve"> Результати проведених досліджень щодо рівня фінансової освіченості населення України </w:t>
      </w:r>
      <w:r w:rsidR="00C33961" w:rsidRPr="008804A9">
        <w:rPr>
          <w:rFonts w:eastAsia="MS Mincho"/>
          <w:szCs w:val="28"/>
          <w:lang w:val="uk-UA" w:eastAsia="ja-JP"/>
        </w:rPr>
        <w:t xml:space="preserve">та </w:t>
      </w:r>
      <w:r w:rsidR="00C33961" w:rsidRPr="008804A9">
        <w:rPr>
          <w:rFonts w:eastAsia="MS Mincho"/>
          <w:szCs w:val="28"/>
          <w:lang w:val="en-US" w:eastAsia="ja-JP"/>
        </w:rPr>
        <w:t>PISA</w:t>
      </w:r>
      <w:r w:rsidR="00C33961" w:rsidRPr="008804A9">
        <w:rPr>
          <w:rFonts w:eastAsia="MS Mincho"/>
          <w:szCs w:val="28"/>
          <w:lang w:val="uk-UA" w:eastAsia="ja-JP"/>
        </w:rPr>
        <w:t xml:space="preserve">-2018 </w:t>
      </w:r>
      <w:r w:rsidR="00A315A5" w:rsidRPr="008804A9">
        <w:rPr>
          <w:rFonts w:eastAsia="MS Mincho"/>
          <w:szCs w:val="28"/>
          <w:lang w:val="uk-UA" w:eastAsia="ja-JP"/>
        </w:rPr>
        <w:t>свідчать про те, що більшість громадян</w:t>
      </w:r>
      <w:r w:rsidR="00C33961" w:rsidRPr="008804A9">
        <w:rPr>
          <w:rFonts w:eastAsia="MS Mincho"/>
          <w:szCs w:val="28"/>
          <w:lang w:val="uk-UA" w:eastAsia="ja-JP"/>
        </w:rPr>
        <w:t>, в тому числі 15-річних учнів,</w:t>
      </w:r>
      <w:r w:rsidR="00A315A5" w:rsidRPr="008804A9">
        <w:rPr>
          <w:rFonts w:eastAsia="MS Mincho"/>
          <w:szCs w:val="28"/>
          <w:lang w:val="uk-UA" w:eastAsia="ja-JP"/>
        </w:rPr>
        <w:t xml:space="preserve"> недостатньо розуміють, що таке кредит, іпотека, страхування, змінювані </w:t>
      </w:r>
      <w:r w:rsidR="00A315A5" w:rsidRPr="008804A9">
        <w:rPr>
          <w:rFonts w:eastAsia="MS Mincho"/>
          <w:szCs w:val="28"/>
          <w:lang w:val="uk-UA" w:eastAsia="ja-JP"/>
        </w:rPr>
        <w:lastRenderedPageBreak/>
        <w:t>процентні ставки, інвестиційні фонди, акції або облігації</w:t>
      </w:r>
      <w:r w:rsidR="00C33961" w:rsidRPr="008804A9">
        <w:rPr>
          <w:rFonts w:eastAsia="MS Mincho"/>
          <w:szCs w:val="28"/>
          <w:lang w:val="uk-UA" w:eastAsia="ja-JP"/>
        </w:rPr>
        <w:t xml:space="preserve">, </w:t>
      </w:r>
      <w:r w:rsidR="00A315A5" w:rsidRPr="008804A9">
        <w:rPr>
          <w:rFonts w:eastAsia="MS Mincho"/>
          <w:szCs w:val="28"/>
          <w:lang w:val="uk-UA" w:eastAsia="ja-JP"/>
        </w:rPr>
        <w:t>не можуть правильно відповісти на прості математичні запитання, щоб управляти власними фінансами.</w:t>
      </w:r>
    </w:p>
    <w:p w:rsidR="00BD34BA" w:rsidRPr="008804A9" w:rsidRDefault="00BD34BA" w:rsidP="00A1433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8"/>
          <w:lang w:val="uk-UA"/>
        </w:rPr>
      </w:pPr>
      <w:r w:rsidRPr="008804A9">
        <w:rPr>
          <w:rFonts w:eastAsia="Times New Roman"/>
          <w:szCs w:val="28"/>
          <w:lang w:val="uk-UA"/>
        </w:rPr>
        <w:t xml:space="preserve">Також </w:t>
      </w:r>
      <w:r w:rsidR="00A315A5" w:rsidRPr="008804A9">
        <w:rPr>
          <w:rFonts w:eastAsia="Times New Roman"/>
          <w:szCs w:val="28"/>
          <w:lang w:val="uk-UA"/>
        </w:rPr>
        <w:t>слід урахувати, що з</w:t>
      </w:r>
      <w:r w:rsidRPr="008804A9">
        <w:rPr>
          <w:rFonts w:eastAsia="Times New Roman"/>
          <w:szCs w:val="28"/>
          <w:lang w:val="uk-UA"/>
        </w:rPr>
        <w:t xml:space="preserve"> 2019/2020 навчального року курс «Економіка», який вивчався в 11 класах усіх закладів загальної середньої освіти, виключено з</w:t>
      </w:r>
      <w:r w:rsidR="00A14332" w:rsidRPr="008804A9">
        <w:rPr>
          <w:rFonts w:eastAsia="Times New Roman"/>
          <w:szCs w:val="28"/>
          <w:lang w:val="uk-UA"/>
        </w:rPr>
        <w:t> </w:t>
      </w:r>
      <w:r w:rsidRPr="008804A9">
        <w:rPr>
          <w:rFonts w:eastAsia="Times New Roman"/>
          <w:szCs w:val="28"/>
          <w:lang w:val="uk-UA"/>
        </w:rPr>
        <w:t>інваріантної складової типових освітніх програм закладів загальної середньої освіти</w:t>
      </w:r>
      <w:r w:rsidR="00A315A5" w:rsidRPr="008804A9">
        <w:rPr>
          <w:rFonts w:eastAsia="Times New Roman"/>
          <w:szCs w:val="28"/>
          <w:lang w:val="uk-UA"/>
        </w:rPr>
        <w:t>, а тому для реалізації наскрізної змістової лінії «Підприємливість і</w:t>
      </w:r>
      <w:r w:rsidR="00A14332" w:rsidRPr="008804A9">
        <w:rPr>
          <w:rFonts w:eastAsia="Times New Roman"/>
          <w:szCs w:val="28"/>
          <w:lang w:val="uk-UA"/>
        </w:rPr>
        <w:t> </w:t>
      </w:r>
      <w:r w:rsidR="00A315A5" w:rsidRPr="008804A9">
        <w:rPr>
          <w:rFonts w:eastAsia="Times New Roman"/>
          <w:szCs w:val="28"/>
          <w:lang w:val="uk-UA"/>
        </w:rPr>
        <w:t xml:space="preserve">фінансова грамотність», що визначена Концепцією Нової української школи доцільно вводити </w:t>
      </w:r>
      <w:r w:rsidRPr="008804A9">
        <w:rPr>
          <w:rFonts w:eastAsia="Times New Roman"/>
          <w:szCs w:val="28"/>
          <w:lang w:val="uk-UA"/>
        </w:rPr>
        <w:t>вивчення курсу за в</w:t>
      </w:r>
      <w:r w:rsidR="00A14332" w:rsidRPr="008804A9">
        <w:rPr>
          <w:rFonts w:eastAsia="Times New Roman"/>
          <w:szCs w:val="28"/>
          <w:lang w:val="uk-UA"/>
        </w:rPr>
        <w:t>ибором «Фінансова грамотність».</w:t>
      </w:r>
    </w:p>
    <w:p w:rsidR="00BD34BA" w:rsidRPr="008804A9" w:rsidRDefault="00BD34BA" w:rsidP="00A1433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8"/>
          <w:lang w:val="uk-UA"/>
        </w:rPr>
      </w:pPr>
      <w:r w:rsidRPr="008804A9">
        <w:rPr>
          <w:rFonts w:eastAsia="Times New Roman"/>
          <w:szCs w:val="28"/>
          <w:lang w:val="uk-UA"/>
        </w:rPr>
        <w:t xml:space="preserve">Таким чином актуальним </w:t>
      </w:r>
      <w:r w:rsidR="00C33961" w:rsidRPr="008804A9">
        <w:rPr>
          <w:rFonts w:eastAsia="Times New Roman"/>
          <w:szCs w:val="28"/>
          <w:lang w:val="uk-UA"/>
        </w:rPr>
        <w:t>залишається продовження та посилення відповідної освітньої діяльності серед учнів, для чого пропонується розробити і</w:t>
      </w:r>
      <w:r w:rsidR="00A14332" w:rsidRPr="008804A9">
        <w:rPr>
          <w:rFonts w:eastAsia="Times New Roman"/>
          <w:szCs w:val="28"/>
          <w:lang w:val="uk-UA"/>
        </w:rPr>
        <w:t> </w:t>
      </w:r>
      <w:r w:rsidR="00C33961" w:rsidRPr="008804A9">
        <w:rPr>
          <w:rFonts w:eastAsia="Times New Roman"/>
          <w:szCs w:val="28"/>
          <w:lang w:val="uk-UA"/>
        </w:rPr>
        <w:t>впровадити</w:t>
      </w:r>
      <w:r w:rsidRPr="008804A9">
        <w:rPr>
          <w:rFonts w:eastAsia="Times New Roman"/>
          <w:szCs w:val="28"/>
          <w:lang w:val="uk-UA"/>
        </w:rPr>
        <w:t xml:space="preserve"> регіональн</w:t>
      </w:r>
      <w:r w:rsidR="00C33961" w:rsidRPr="008804A9">
        <w:rPr>
          <w:rFonts w:eastAsia="Times New Roman"/>
          <w:szCs w:val="28"/>
          <w:lang w:val="uk-UA"/>
        </w:rPr>
        <w:t>ий</w:t>
      </w:r>
      <w:r w:rsidRPr="008804A9">
        <w:rPr>
          <w:rFonts w:eastAsia="Times New Roman"/>
          <w:szCs w:val="28"/>
          <w:lang w:val="uk-UA"/>
        </w:rPr>
        <w:t xml:space="preserve"> освітн</w:t>
      </w:r>
      <w:r w:rsidR="00C33961" w:rsidRPr="008804A9">
        <w:rPr>
          <w:rFonts w:eastAsia="Times New Roman"/>
          <w:szCs w:val="28"/>
          <w:lang w:val="uk-UA"/>
        </w:rPr>
        <w:t xml:space="preserve">ій </w:t>
      </w:r>
      <w:proofErr w:type="spellStart"/>
      <w:r w:rsidR="00C33961" w:rsidRPr="008804A9">
        <w:rPr>
          <w:rFonts w:eastAsia="Times New Roman"/>
          <w:szCs w:val="28"/>
          <w:lang w:val="uk-UA"/>
        </w:rPr>
        <w:t>проєкт</w:t>
      </w:r>
      <w:proofErr w:type="spellEnd"/>
      <w:r w:rsidRPr="008804A9">
        <w:rPr>
          <w:rFonts w:eastAsia="Times New Roman"/>
          <w:szCs w:val="28"/>
          <w:lang w:val="uk-UA"/>
        </w:rPr>
        <w:t xml:space="preserve"> «Формування </w:t>
      </w:r>
      <w:r w:rsidR="00C33961" w:rsidRPr="008804A9">
        <w:rPr>
          <w:rFonts w:eastAsia="Times New Roman"/>
          <w:szCs w:val="28"/>
          <w:lang w:val="uk-UA"/>
        </w:rPr>
        <w:t xml:space="preserve">основ </w:t>
      </w:r>
      <w:r w:rsidRPr="008804A9">
        <w:rPr>
          <w:rFonts w:eastAsia="Times New Roman"/>
          <w:szCs w:val="28"/>
          <w:lang w:val="uk-UA"/>
        </w:rPr>
        <w:t>підприєм</w:t>
      </w:r>
      <w:r w:rsidR="00A14332" w:rsidRPr="008804A9">
        <w:rPr>
          <w:rFonts w:eastAsia="Times New Roman"/>
          <w:szCs w:val="28"/>
          <w:lang w:val="uk-UA"/>
        </w:rPr>
        <w:t>ництва та </w:t>
      </w:r>
      <w:r w:rsidR="00C33961" w:rsidRPr="008804A9">
        <w:rPr>
          <w:rFonts w:eastAsia="Times New Roman"/>
          <w:szCs w:val="28"/>
          <w:lang w:val="uk-UA"/>
        </w:rPr>
        <w:t>фінансової грамотності</w:t>
      </w:r>
      <w:r w:rsidRPr="008804A9">
        <w:rPr>
          <w:rFonts w:eastAsia="Times New Roman"/>
          <w:szCs w:val="28"/>
          <w:lang w:val="uk-UA"/>
        </w:rPr>
        <w:t xml:space="preserve"> </w:t>
      </w:r>
      <w:r w:rsidR="00C33961" w:rsidRPr="008804A9">
        <w:rPr>
          <w:rFonts w:eastAsia="Times New Roman"/>
          <w:szCs w:val="28"/>
          <w:lang w:val="uk-UA"/>
        </w:rPr>
        <w:t>здобувачів загальної середньої освіти</w:t>
      </w:r>
      <w:r w:rsidRPr="008804A9">
        <w:rPr>
          <w:rFonts w:eastAsia="Times New Roman"/>
          <w:b/>
          <w:szCs w:val="28"/>
          <w:lang w:val="uk-UA"/>
        </w:rPr>
        <w:t>»</w:t>
      </w:r>
      <w:r w:rsidRPr="008804A9">
        <w:rPr>
          <w:rFonts w:eastAsia="Times New Roman"/>
          <w:szCs w:val="28"/>
          <w:lang w:val="uk-UA"/>
        </w:rPr>
        <w:t>.</w:t>
      </w:r>
    </w:p>
    <w:p w:rsidR="00604965" w:rsidRPr="008804A9" w:rsidRDefault="00604965" w:rsidP="00A14332">
      <w:pPr>
        <w:spacing w:after="0" w:line="240" w:lineRule="auto"/>
        <w:ind w:firstLine="567"/>
        <w:contextualSpacing/>
        <w:jc w:val="both"/>
        <w:rPr>
          <w:lang w:val="uk-UA"/>
        </w:rPr>
      </w:pPr>
      <w:r w:rsidRPr="008804A9">
        <w:rPr>
          <w:lang w:val="uk-UA"/>
        </w:rPr>
        <w:t>Ураховуючи вищезазначене, колегія ухвалює:</w:t>
      </w:r>
    </w:p>
    <w:p w:rsidR="00D33577" w:rsidRPr="008804A9" w:rsidRDefault="00076834" w:rsidP="00A1433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szCs w:val="28"/>
          <w:lang w:val="uk-UA"/>
        </w:rPr>
      </w:pPr>
      <w:r w:rsidRPr="008804A9">
        <w:rPr>
          <w:szCs w:val="28"/>
          <w:lang w:val="uk-UA"/>
        </w:rPr>
        <w:t>1.</w:t>
      </w:r>
      <w:r w:rsidR="00C17CC4" w:rsidRPr="008804A9">
        <w:rPr>
          <w:szCs w:val="28"/>
          <w:lang w:val="en-US"/>
        </w:rPr>
        <w:t> </w:t>
      </w:r>
      <w:r w:rsidR="00D33577" w:rsidRPr="008804A9">
        <w:rPr>
          <w:szCs w:val="28"/>
          <w:lang w:val="uk-UA"/>
        </w:rPr>
        <w:t>Інформацію</w:t>
      </w:r>
      <w:r w:rsidRPr="008804A9">
        <w:rPr>
          <w:szCs w:val="28"/>
          <w:lang w:val="uk-UA"/>
        </w:rPr>
        <w:t xml:space="preserve"> про</w:t>
      </w:r>
      <w:r w:rsidR="00D33577" w:rsidRPr="008804A9">
        <w:rPr>
          <w:szCs w:val="28"/>
          <w:lang w:val="uk-UA"/>
        </w:rPr>
        <w:t xml:space="preserve"> стан </w:t>
      </w:r>
      <w:r w:rsidR="00D33577" w:rsidRPr="008804A9">
        <w:rPr>
          <w:bCs/>
          <w:szCs w:val="28"/>
          <w:lang w:val="uk-UA"/>
        </w:rPr>
        <w:t>проведення д</w:t>
      </w:r>
      <w:r w:rsidRPr="008804A9">
        <w:rPr>
          <w:bCs/>
          <w:szCs w:val="28"/>
          <w:lang w:val="uk-UA"/>
        </w:rPr>
        <w:t>ослідно-експериментальної діяльності</w:t>
      </w:r>
      <w:r w:rsidR="00D33577" w:rsidRPr="008804A9">
        <w:rPr>
          <w:bCs/>
          <w:szCs w:val="28"/>
          <w:lang w:val="uk-UA"/>
        </w:rPr>
        <w:t xml:space="preserve"> в</w:t>
      </w:r>
      <w:r w:rsidR="00C17CC4" w:rsidRPr="008804A9">
        <w:rPr>
          <w:bCs/>
          <w:szCs w:val="28"/>
          <w:lang w:val="en-US"/>
        </w:rPr>
        <w:t> </w:t>
      </w:r>
      <w:r w:rsidR="00D33577" w:rsidRPr="008804A9">
        <w:rPr>
          <w:bCs/>
          <w:szCs w:val="28"/>
          <w:lang w:val="uk-UA"/>
        </w:rPr>
        <w:t xml:space="preserve">Харківській області </w:t>
      </w:r>
      <w:r w:rsidRPr="008804A9">
        <w:rPr>
          <w:bCs/>
          <w:szCs w:val="28"/>
          <w:lang w:val="uk-UA"/>
        </w:rPr>
        <w:t>Всеукраїнського</w:t>
      </w:r>
      <w:r w:rsidR="00C17CC4" w:rsidRPr="008804A9">
        <w:rPr>
          <w:bCs/>
          <w:szCs w:val="28"/>
          <w:lang w:val="uk-UA"/>
        </w:rPr>
        <w:t xml:space="preserve"> </w:t>
      </w:r>
      <w:r w:rsidRPr="008804A9">
        <w:rPr>
          <w:bCs/>
          <w:szCs w:val="28"/>
          <w:lang w:val="uk-UA"/>
        </w:rPr>
        <w:t xml:space="preserve">та регіонального рівнів </w:t>
      </w:r>
      <w:r w:rsidR="00D33577" w:rsidRPr="008804A9">
        <w:rPr>
          <w:bCs/>
          <w:szCs w:val="28"/>
          <w:lang w:val="uk-UA"/>
        </w:rPr>
        <w:t>на базі закладів дошкільної та загальної середньої освіти</w:t>
      </w:r>
      <w:r w:rsidR="00D33577" w:rsidRPr="008804A9">
        <w:rPr>
          <w:szCs w:val="28"/>
          <w:lang w:val="uk-UA"/>
        </w:rPr>
        <w:t xml:space="preserve"> </w:t>
      </w:r>
      <w:r w:rsidRPr="008804A9">
        <w:rPr>
          <w:szCs w:val="28"/>
          <w:lang w:val="uk-UA"/>
        </w:rPr>
        <w:t>в 2019</w:t>
      </w:r>
      <w:r w:rsidR="00D33577" w:rsidRPr="008804A9">
        <w:rPr>
          <w:szCs w:val="28"/>
          <w:lang w:val="uk-UA"/>
        </w:rPr>
        <w:t xml:space="preserve"> році взяти до відома.</w:t>
      </w:r>
    </w:p>
    <w:p w:rsidR="000B2175" w:rsidRPr="008804A9" w:rsidRDefault="00076834" w:rsidP="00A1433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Cs w:val="28"/>
          <w:lang w:val="uk-UA"/>
        </w:rPr>
      </w:pPr>
      <w:r w:rsidRPr="008804A9">
        <w:rPr>
          <w:szCs w:val="28"/>
          <w:lang w:val="uk-UA"/>
        </w:rPr>
        <w:t>2.</w:t>
      </w:r>
      <w:r w:rsidR="00C17CC4" w:rsidRPr="008804A9">
        <w:rPr>
          <w:szCs w:val="28"/>
          <w:lang w:val="en-US"/>
        </w:rPr>
        <w:t> </w:t>
      </w:r>
      <w:r w:rsidR="00465326" w:rsidRPr="008804A9">
        <w:rPr>
          <w:szCs w:val="28"/>
          <w:lang w:val="uk-UA"/>
        </w:rPr>
        <w:t>П</w:t>
      </w:r>
      <w:r w:rsidRPr="008804A9">
        <w:rPr>
          <w:szCs w:val="28"/>
          <w:lang w:val="uk-UA"/>
        </w:rPr>
        <w:t>родовжити у 2020 році</w:t>
      </w:r>
      <w:r w:rsidR="00710DE8" w:rsidRPr="008804A9">
        <w:rPr>
          <w:szCs w:val="28"/>
          <w:lang w:val="uk-UA"/>
        </w:rPr>
        <w:t>:</w:t>
      </w:r>
      <w:r w:rsidRPr="008804A9">
        <w:rPr>
          <w:szCs w:val="28"/>
          <w:lang w:val="uk-UA"/>
        </w:rPr>
        <w:t xml:space="preserve"> </w:t>
      </w:r>
      <w:r w:rsidR="00710DE8" w:rsidRPr="008804A9">
        <w:rPr>
          <w:szCs w:val="28"/>
          <w:lang w:val="uk-UA"/>
        </w:rPr>
        <w:t xml:space="preserve">організаційно-методичний супровід </w:t>
      </w:r>
      <w:r w:rsidRPr="008804A9">
        <w:rPr>
          <w:szCs w:val="28"/>
          <w:lang w:val="uk-UA"/>
        </w:rPr>
        <w:t>експериментальн</w:t>
      </w:r>
      <w:r w:rsidR="00710DE8" w:rsidRPr="008804A9">
        <w:rPr>
          <w:szCs w:val="28"/>
          <w:lang w:val="uk-UA"/>
        </w:rPr>
        <w:t>ої</w:t>
      </w:r>
      <w:r w:rsidRPr="008804A9">
        <w:rPr>
          <w:szCs w:val="28"/>
          <w:lang w:val="uk-UA"/>
        </w:rPr>
        <w:t xml:space="preserve"> діяльн</w:t>
      </w:r>
      <w:r w:rsidR="00710DE8" w:rsidRPr="008804A9">
        <w:rPr>
          <w:szCs w:val="28"/>
          <w:lang w:val="uk-UA"/>
        </w:rPr>
        <w:t>о</w:t>
      </w:r>
      <w:r w:rsidRPr="008804A9">
        <w:rPr>
          <w:szCs w:val="28"/>
          <w:lang w:val="uk-UA"/>
        </w:rPr>
        <w:t>ст</w:t>
      </w:r>
      <w:r w:rsidR="00710DE8" w:rsidRPr="008804A9">
        <w:rPr>
          <w:szCs w:val="28"/>
          <w:lang w:val="uk-UA"/>
        </w:rPr>
        <w:t>і</w:t>
      </w:r>
      <w:r w:rsidR="00C17CC4" w:rsidRPr="008804A9">
        <w:rPr>
          <w:szCs w:val="28"/>
          <w:lang w:val="uk-UA"/>
        </w:rPr>
        <w:t xml:space="preserve"> </w:t>
      </w:r>
      <w:r w:rsidR="008A31E5" w:rsidRPr="008804A9">
        <w:rPr>
          <w:szCs w:val="28"/>
          <w:lang w:val="uk-UA"/>
        </w:rPr>
        <w:t>всеукраїнського рівня у 38</w:t>
      </w:r>
      <w:r w:rsidR="00A14332" w:rsidRPr="008804A9">
        <w:rPr>
          <w:szCs w:val="28"/>
          <w:lang w:val="uk-UA"/>
        </w:rPr>
        <w:t> </w:t>
      </w:r>
      <w:r w:rsidR="008A31E5" w:rsidRPr="008804A9">
        <w:rPr>
          <w:szCs w:val="28"/>
          <w:lang w:val="uk-UA"/>
        </w:rPr>
        <w:t>закладах за</w:t>
      </w:r>
      <w:r w:rsidR="00A14332" w:rsidRPr="008804A9">
        <w:rPr>
          <w:szCs w:val="28"/>
          <w:lang w:val="uk-UA"/>
        </w:rPr>
        <w:t> </w:t>
      </w:r>
      <w:r w:rsidR="008A31E5" w:rsidRPr="008804A9">
        <w:rPr>
          <w:szCs w:val="28"/>
          <w:lang w:val="uk-UA"/>
        </w:rPr>
        <w:t>12</w:t>
      </w:r>
      <w:r w:rsidR="00A14332" w:rsidRPr="008804A9">
        <w:rPr>
          <w:szCs w:val="28"/>
          <w:lang w:val="uk-UA"/>
        </w:rPr>
        <w:t> </w:t>
      </w:r>
      <w:r w:rsidR="008A31E5" w:rsidRPr="008804A9">
        <w:rPr>
          <w:szCs w:val="28"/>
          <w:lang w:val="uk-UA"/>
        </w:rPr>
        <w:t>напрямами</w:t>
      </w:r>
      <w:r w:rsidR="00710DE8" w:rsidRPr="008804A9">
        <w:rPr>
          <w:szCs w:val="28"/>
          <w:lang w:val="uk-UA"/>
        </w:rPr>
        <w:t>; забезпечити науково-методичний супровід</w:t>
      </w:r>
      <w:r w:rsidR="008A31E5" w:rsidRPr="008804A9">
        <w:rPr>
          <w:szCs w:val="28"/>
          <w:lang w:val="uk-UA"/>
        </w:rPr>
        <w:t xml:space="preserve"> </w:t>
      </w:r>
      <w:r w:rsidR="00710DE8" w:rsidRPr="008804A9">
        <w:rPr>
          <w:szCs w:val="28"/>
          <w:lang w:val="uk-UA"/>
        </w:rPr>
        <w:t xml:space="preserve">експериментальної діяльності </w:t>
      </w:r>
      <w:r w:rsidRPr="008804A9">
        <w:rPr>
          <w:szCs w:val="28"/>
          <w:lang w:val="uk-UA"/>
        </w:rPr>
        <w:t>регіонального рівня у</w:t>
      </w:r>
      <w:r w:rsidR="008A31E5" w:rsidRPr="008804A9">
        <w:rPr>
          <w:szCs w:val="28"/>
          <w:lang w:val="uk-UA"/>
        </w:rPr>
        <w:t xml:space="preserve"> 113</w:t>
      </w:r>
      <w:r w:rsidRPr="008804A9">
        <w:rPr>
          <w:szCs w:val="28"/>
          <w:lang w:val="uk-UA"/>
        </w:rPr>
        <w:t xml:space="preserve"> закладах освіти</w:t>
      </w:r>
      <w:r w:rsidR="008A31E5" w:rsidRPr="008804A9">
        <w:rPr>
          <w:szCs w:val="28"/>
          <w:lang w:val="uk-UA"/>
        </w:rPr>
        <w:t xml:space="preserve"> за</w:t>
      </w:r>
      <w:r w:rsidR="00C17CC4" w:rsidRPr="008804A9">
        <w:rPr>
          <w:szCs w:val="28"/>
          <w:lang w:val="en-US"/>
        </w:rPr>
        <w:t> </w:t>
      </w:r>
      <w:r w:rsidR="005446B1" w:rsidRPr="008804A9">
        <w:rPr>
          <w:szCs w:val="28"/>
          <w:lang w:val="uk-UA"/>
        </w:rPr>
        <w:t>4</w:t>
      </w:r>
      <w:r w:rsidR="008A31E5" w:rsidRPr="008804A9">
        <w:rPr>
          <w:szCs w:val="28"/>
          <w:lang w:val="uk-UA"/>
        </w:rPr>
        <w:t xml:space="preserve"> напрямами.</w:t>
      </w:r>
    </w:p>
    <w:p w:rsidR="005446B1" w:rsidRPr="008804A9" w:rsidRDefault="000B2175" w:rsidP="00A14332">
      <w:pPr>
        <w:widowControl w:val="0"/>
        <w:tabs>
          <w:tab w:val="left" w:pos="3480"/>
        </w:tabs>
        <w:spacing w:after="0" w:line="240" w:lineRule="auto"/>
        <w:ind w:firstLine="567"/>
        <w:jc w:val="both"/>
        <w:rPr>
          <w:szCs w:val="28"/>
          <w:lang w:val="uk-UA"/>
        </w:rPr>
      </w:pPr>
      <w:r w:rsidRPr="008804A9">
        <w:rPr>
          <w:szCs w:val="28"/>
          <w:lang w:val="uk-UA"/>
        </w:rPr>
        <w:t>3.</w:t>
      </w:r>
      <w:r w:rsidR="00C17CC4" w:rsidRPr="008804A9">
        <w:rPr>
          <w:szCs w:val="28"/>
          <w:lang w:val="en-US"/>
        </w:rPr>
        <w:t> </w:t>
      </w:r>
      <w:r w:rsidRPr="008804A9">
        <w:rPr>
          <w:szCs w:val="28"/>
          <w:lang w:val="uk-UA"/>
        </w:rPr>
        <w:t>У зв’язку із завершенням терміну дослідно-експериментальної роботи Всеукраїнського рівня за темою «Науково-методичні засади впровадження фінансової грамотності в освітній процес закладів освіти Харківської області» та</w:t>
      </w:r>
      <w:r w:rsidR="00C17CC4" w:rsidRPr="008804A9">
        <w:rPr>
          <w:szCs w:val="28"/>
          <w:lang w:val="en-US"/>
        </w:rPr>
        <w:t> </w:t>
      </w:r>
      <w:r w:rsidRPr="008804A9">
        <w:rPr>
          <w:szCs w:val="28"/>
          <w:lang w:val="uk-UA"/>
        </w:rPr>
        <w:t xml:space="preserve">актуальністю цього напряму </w:t>
      </w:r>
      <w:r w:rsidRPr="008804A9">
        <w:rPr>
          <w:lang w:val="uk-UA"/>
        </w:rPr>
        <w:t>з</w:t>
      </w:r>
      <w:r w:rsidR="005446B1" w:rsidRPr="008804A9">
        <w:rPr>
          <w:szCs w:val="28"/>
          <w:lang w:val="uk-UA"/>
        </w:rPr>
        <w:t xml:space="preserve">апочаткувати регіональний освітній </w:t>
      </w:r>
      <w:proofErr w:type="spellStart"/>
      <w:r w:rsidR="005446B1" w:rsidRPr="008804A9">
        <w:rPr>
          <w:szCs w:val="28"/>
          <w:lang w:val="uk-UA"/>
        </w:rPr>
        <w:t>проєкт</w:t>
      </w:r>
      <w:proofErr w:type="spellEnd"/>
      <w:r w:rsidR="005446B1" w:rsidRPr="008804A9">
        <w:rPr>
          <w:szCs w:val="28"/>
          <w:lang w:val="uk-UA"/>
        </w:rPr>
        <w:t xml:space="preserve"> </w:t>
      </w:r>
      <w:r w:rsidRPr="008804A9">
        <w:rPr>
          <w:szCs w:val="28"/>
          <w:lang w:val="uk-UA"/>
        </w:rPr>
        <w:t>за</w:t>
      </w:r>
      <w:r w:rsidR="00C17CC4" w:rsidRPr="008804A9">
        <w:rPr>
          <w:szCs w:val="28"/>
          <w:lang w:val="en-US"/>
        </w:rPr>
        <w:t> </w:t>
      </w:r>
      <w:r w:rsidRPr="008804A9">
        <w:rPr>
          <w:szCs w:val="28"/>
          <w:lang w:val="uk-UA"/>
        </w:rPr>
        <w:t xml:space="preserve">темою </w:t>
      </w:r>
      <w:r w:rsidR="00710DE8" w:rsidRPr="008804A9">
        <w:rPr>
          <w:rFonts w:eastAsia="Times New Roman"/>
          <w:szCs w:val="28"/>
          <w:lang w:val="uk-UA"/>
        </w:rPr>
        <w:t>«Формування основ підприємництва та фінансової грамотності здобувачів загальної середньої освіти</w:t>
      </w:r>
      <w:r w:rsidR="00710DE8" w:rsidRPr="008804A9">
        <w:rPr>
          <w:rFonts w:eastAsia="Times New Roman"/>
          <w:b/>
          <w:szCs w:val="28"/>
          <w:lang w:val="uk-UA"/>
        </w:rPr>
        <w:t>»</w:t>
      </w:r>
      <w:r w:rsidR="005446B1" w:rsidRPr="008804A9">
        <w:rPr>
          <w:szCs w:val="28"/>
          <w:lang w:val="uk-UA"/>
        </w:rPr>
        <w:t xml:space="preserve"> терміном 2020</w:t>
      </w:r>
      <w:r w:rsidR="00C17CC4" w:rsidRPr="008804A9">
        <w:rPr>
          <w:szCs w:val="28"/>
          <w:lang w:val="en-US"/>
        </w:rPr>
        <w:t> </w:t>
      </w:r>
      <w:r w:rsidR="00C17CC4" w:rsidRPr="008804A9">
        <w:rPr>
          <w:szCs w:val="28"/>
          <w:lang w:val="uk-UA"/>
        </w:rPr>
        <w:t>–</w:t>
      </w:r>
      <w:r w:rsidR="00C17CC4" w:rsidRPr="008804A9">
        <w:rPr>
          <w:szCs w:val="28"/>
          <w:lang w:val="en-US"/>
        </w:rPr>
        <w:t> </w:t>
      </w:r>
      <w:r w:rsidR="005446B1" w:rsidRPr="008804A9">
        <w:rPr>
          <w:szCs w:val="28"/>
          <w:lang w:val="uk-UA"/>
        </w:rPr>
        <w:t>2022роки.</w:t>
      </w:r>
    </w:p>
    <w:p w:rsidR="00465326" w:rsidRPr="008804A9" w:rsidRDefault="00465326" w:rsidP="00A14332">
      <w:pPr>
        <w:widowControl w:val="0"/>
        <w:tabs>
          <w:tab w:val="left" w:pos="3480"/>
        </w:tabs>
        <w:spacing w:after="0" w:line="240" w:lineRule="auto"/>
        <w:ind w:firstLine="567"/>
        <w:jc w:val="both"/>
        <w:rPr>
          <w:lang w:val="uk-UA"/>
        </w:rPr>
      </w:pPr>
      <w:r w:rsidRPr="008804A9">
        <w:rPr>
          <w:szCs w:val="28"/>
          <w:lang w:val="uk-UA"/>
        </w:rPr>
        <w:t xml:space="preserve">Включити цей </w:t>
      </w:r>
      <w:proofErr w:type="spellStart"/>
      <w:r w:rsidRPr="008804A9">
        <w:rPr>
          <w:szCs w:val="28"/>
          <w:lang w:val="uk-UA"/>
        </w:rPr>
        <w:t>проєкт</w:t>
      </w:r>
      <w:proofErr w:type="spellEnd"/>
      <w:r w:rsidRPr="008804A9">
        <w:rPr>
          <w:szCs w:val="28"/>
          <w:lang w:val="uk-UA"/>
        </w:rPr>
        <w:t xml:space="preserve"> до обласної програми «Новий освітній простір Харківщини».</w:t>
      </w:r>
    </w:p>
    <w:p w:rsidR="000B2175" w:rsidRPr="008804A9" w:rsidRDefault="000B2175" w:rsidP="00A1433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Cs w:val="28"/>
          <w:lang w:val="uk-UA"/>
        </w:rPr>
      </w:pPr>
      <w:r w:rsidRPr="008804A9">
        <w:rPr>
          <w:lang w:val="uk-UA"/>
        </w:rPr>
        <w:t>4.</w:t>
      </w:r>
      <w:r w:rsidR="00C17CC4" w:rsidRPr="008804A9">
        <w:rPr>
          <w:lang w:val="en-US"/>
        </w:rPr>
        <w:t> </w:t>
      </w:r>
      <w:r w:rsidR="00182363" w:rsidRPr="008804A9">
        <w:rPr>
          <w:szCs w:val="28"/>
          <w:lang w:val="uk-UA"/>
        </w:rPr>
        <w:t xml:space="preserve">Комунальному вищому навчальному закладу «Харківська </w:t>
      </w:r>
      <w:r w:rsidR="003F6B76" w:rsidRPr="008804A9">
        <w:rPr>
          <w:szCs w:val="28"/>
          <w:lang w:val="uk-UA"/>
        </w:rPr>
        <w:t>академія неперервної освіти (Любов ПОКРОЄВА)</w:t>
      </w:r>
      <w:r w:rsidRPr="008804A9">
        <w:rPr>
          <w:szCs w:val="28"/>
          <w:lang w:val="uk-UA"/>
        </w:rPr>
        <w:t>:</w:t>
      </w:r>
    </w:p>
    <w:p w:rsidR="000B2175" w:rsidRPr="008804A9" w:rsidRDefault="000B2175" w:rsidP="00A1433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Cs w:val="28"/>
          <w:lang w:val="uk-UA"/>
        </w:rPr>
      </w:pPr>
      <w:r w:rsidRPr="008804A9">
        <w:rPr>
          <w:szCs w:val="28"/>
          <w:lang w:val="uk-UA"/>
        </w:rPr>
        <w:t>4.1.</w:t>
      </w:r>
      <w:r w:rsidR="00C17CC4" w:rsidRPr="008804A9">
        <w:rPr>
          <w:szCs w:val="28"/>
          <w:lang w:val="en-US"/>
        </w:rPr>
        <w:t> </w:t>
      </w:r>
      <w:r w:rsidRPr="008804A9">
        <w:rPr>
          <w:szCs w:val="28"/>
          <w:lang w:val="uk-UA"/>
        </w:rPr>
        <w:t>З</w:t>
      </w:r>
      <w:r w:rsidR="003F6B76" w:rsidRPr="008804A9">
        <w:rPr>
          <w:szCs w:val="28"/>
          <w:lang w:val="uk-UA"/>
        </w:rPr>
        <w:t xml:space="preserve">абезпечити </w:t>
      </w:r>
      <w:r w:rsidR="00465326" w:rsidRPr="008804A9">
        <w:rPr>
          <w:szCs w:val="28"/>
          <w:lang w:val="uk-UA"/>
        </w:rPr>
        <w:t xml:space="preserve">організаційно-методичний та </w:t>
      </w:r>
      <w:r w:rsidR="003F6B76" w:rsidRPr="008804A9">
        <w:rPr>
          <w:szCs w:val="28"/>
          <w:lang w:val="uk-UA"/>
        </w:rPr>
        <w:t>науково-методичний супровід експериментів всеукраїнського та регіонального рівнів.</w:t>
      </w:r>
      <w:r w:rsidRPr="008804A9">
        <w:rPr>
          <w:szCs w:val="28"/>
          <w:lang w:val="uk-UA"/>
        </w:rPr>
        <w:t xml:space="preserve"> </w:t>
      </w:r>
    </w:p>
    <w:p w:rsidR="00182363" w:rsidRPr="008804A9" w:rsidRDefault="000B2175" w:rsidP="00A14332">
      <w:pPr>
        <w:tabs>
          <w:tab w:val="left" w:pos="993"/>
        </w:tabs>
        <w:spacing w:after="0" w:line="240" w:lineRule="auto"/>
        <w:ind w:firstLine="567"/>
        <w:contextualSpacing/>
        <w:jc w:val="right"/>
        <w:rPr>
          <w:szCs w:val="28"/>
          <w:lang w:val="uk-UA"/>
        </w:rPr>
      </w:pPr>
      <w:r w:rsidRPr="008804A9">
        <w:rPr>
          <w:szCs w:val="28"/>
          <w:lang w:val="uk-UA"/>
        </w:rPr>
        <w:t>Термін – протягом 2020 року</w:t>
      </w:r>
    </w:p>
    <w:p w:rsidR="000B2175" w:rsidRPr="008804A9" w:rsidRDefault="000B2175" w:rsidP="00A14332">
      <w:pPr>
        <w:widowControl w:val="0"/>
        <w:tabs>
          <w:tab w:val="left" w:pos="3480"/>
        </w:tabs>
        <w:spacing w:after="0" w:line="240" w:lineRule="auto"/>
        <w:ind w:firstLine="567"/>
        <w:jc w:val="both"/>
        <w:rPr>
          <w:lang w:val="uk-UA"/>
        </w:rPr>
      </w:pPr>
      <w:r w:rsidRPr="008804A9">
        <w:rPr>
          <w:szCs w:val="28"/>
          <w:lang w:val="uk-UA"/>
        </w:rPr>
        <w:t>4.2.</w:t>
      </w:r>
      <w:r w:rsidR="00C17CC4" w:rsidRPr="008804A9">
        <w:rPr>
          <w:szCs w:val="28"/>
          <w:lang w:val="en-US"/>
        </w:rPr>
        <w:t> </w:t>
      </w:r>
      <w:r w:rsidRPr="008804A9">
        <w:rPr>
          <w:szCs w:val="28"/>
          <w:lang w:val="uk-UA"/>
        </w:rPr>
        <w:t xml:space="preserve">Розробити програму регіонального освітнього </w:t>
      </w:r>
      <w:proofErr w:type="spellStart"/>
      <w:r w:rsidRPr="008804A9">
        <w:rPr>
          <w:szCs w:val="28"/>
          <w:lang w:val="uk-UA"/>
        </w:rPr>
        <w:t>проєкту</w:t>
      </w:r>
      <w:proofErr w:type="spellEnd"/>
      <w:r w:rsidRPr="008804A9">
        <w:rPr>
          <w:szCs w:val="28"/>
          <w:lang w:val="uk-UA"/>
        </w:rPr>
        <w:t xml:space="preserve"> за</w:t>
      </w:r>
      <w:r w:rsidR="00C17CC4" w:rsidRPr="008804A9">
        <w:rPr>
          <w:szCs w:val="28"/>
          <w:lang w:val="uk-UA"/>
        </w:rPr>
        <w:t> </w:t>
      </w:r>
      <w:r w:rsidRPr="008804A9">
        <w:rPr>
          <w:szCs w:val="28"/>
          <w:lang w:val="uk-UA"/>
        </w:rPr>
        <w:t xml:space="preserve">темою </w:t>
      </w:r>
      <w:r w:rsidR="00465326" w:rsidRPr="008804A9">
        <w:rPr>
          <w:rFonts w:eastAsia="Times New Roman"/>
          <w:szCs w:val="28"/>
          <w:lang w:val="uk-UA"/>
        </w:rPr>
        <w:t>«Формування основ підприємництва та фінансової грамотності здобувачів загальної середньої освіти</w:t>
      </w:r>
      <w:r w:rsidR="00465326" w:rsidRPr="008804A9">
        <w:rPr>
          <w:rFonts w:eastAsia="Times New Roman"/>
          <w:b/>
          <w:szCs w:val="28"/>
          <w:lang w:val="uk-UA"/>
        </w:rPr>
        <w:t>»</w:t>
      </w:r>
      <w:r w:rsidR="00465326" w:rsidRPr="008804A9">
        <w:rPr>
          <w:szCs w:val="28"/>
          <w:lang w:val="uk-UA"/>
        </w:rPr>
        <w:t xml:space="preserve"> терміном 2020</w:t>
      </w:r>
      <w:r w:rsidR="00465326" w:rsidRPr="008804A9">
        <w:rPr>
          <w:szCs w:val="28"/>
          <w:lang w:val="en-US"/>
        </w:rPr>
        <w:t> </w:t>
      </w:r>
      <w:r w:rsidR="00465326" w:rsidRPr="008804A9">
        <w:rPr>
          <w:szCs w:val="28"/>
          <w:lang w:val="uk-UA"/>
        </w:rPr>
        <w:t>–</w:t>
      </w:r>
      <w:r w:rsidR="00465326" w:rsidRPr="008804A9">
        <w:rPr>
          <w:szCs w:val="28"/>
          <w:lang w:val="en-US"/>
        </w:rPr>
        <w:t> </w:t>
      </w:r>
      <w:r w:rsidR="00465326" w:rsidRPr="008804A9">
        <w:rPr>
          <w:szCs w:val="28"/>
          <w:lang w:val="uk-UA"/>
        </w:rPr>
        <w:t>2022роки; надати пропозиції щодо включення його до обласної програми «Новий освітній простір Харківщини».</w:t>
      </w:r>
    </w:p>
    <w:p w:rsidR="000B2175" w:rsidRPr="008804A9" w:rsidRDefault="000B2175" w:rsidP="00A14332">
      <w:pPr>
        <w:tabs>
          <w:tab w:val="left" w:pos="993"/>
        </w:tabs>
        <w:spacing w:after="0" w:line="240" w:lineRule="auto"/>
        <w:ind w:firstLine="567"/>
        <w:contextualSpacing/>
        <w:jc w:val="right"/>
        <w:rPr>
          <w:szCs w:val="28"/>
          <w:lang w:val="uk-UA"/>
        </w:rPr>
      </w:pPr>
      <w:r w:rsidRPr="008804A9">
        <w:rPr>
          <w:szCs w:val="28"/>
          <w:lang w:val="uk-UA"/>
        </w:rPr>
        <w:t>Термін – січень 2020</w:t>
      </w:r>
      <w:r w:rsidR="00C17CC4" w:rsidRPr="008804A9">
        <w:rPr>
          <w:szCs w:val="28"/>
          <w:lang w:val="uk-UA"/>
        </w:rPr>
        <w:t xml:space="preserve"> року</w:t>
      </w:r>
    </w:p>
    <w:p w:rsidR="003F6B76" w:rsidRPr="008804A9" w:rsidRDefault="000B2175" w:rsidP="00A1433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szCs w:val="28"/>
          <w:lang w:val="uk-UA"/>
        </w:rPr>
      </w:pPr>
      <w:r w:rsidRPr="008804A9">
        <w:rPr>
          <w:szCs w:val="28"/>
          <w:lang w:val="uk-UA"/>
        </w:rPr>
        <w:t>5.</w:t>
      </w:r>
      <w:r w:rsidR="00C17CC4" w:rsidRPr="008804A9">
        <w:rPr>
          <w:szCs w:val="28"/>
          <w:lang w:val="en-US"/>
        </w:rPr>
        <w:t> </w:t>
      </w:r>
      <w:r w:rsidR="00A14332" w:rsidRPr="008804A9">
        <w:rPr>
          <w:szCs w:val="28"/>
          <w:lang w:val="uk-UA"/>
        </w:rPr>
        <w:t>Контроль за виконанням цього рішення покласти на заступника директора Департаменту науки і освіти Харківської обласної державної адміністрації – начальника управління освіти і науки Володимира ІГНАТЬЄВА</w:t>
      </w:r>
      <w:r w:rsidR="003F6B76" w:rsidRPr="008804A9">
        <w:rPr>
          <w:szCs w:val="28"/>
          <w:lang w:val="uk-UA"/>
        </w:rPr>
        <w:t>.</w:t>
      </w:r>
    </w:p>
    <w:p w:rsidR="000209F1" w:rsidRPr="008804A9" w:rsidRDefault="000209F1" w:rsidP="00A14332">
      <w:pPr>
        <w:tabs>
          <w:tab w:val="left" w:pos="993"/>
        </w:tabs>
        <w:spacing w:after="0" w:line="240" w:lineRule="auto"/>
        <w:contextualSpacing/>
        <w:jc w:val="both"/>
        <w:rPr>
          <w:szCs w:val="28"/>
        </w:rPr>
      </w:pPr>
    </w:p>
    <w:p w:rsidR="00C17CC4" w:rsidRPr="008804A9" w:rsidRDefault="00C17CC4" w:rsidP="00A14332">
      <w:pPr>
        <w:tabs>
          <w:tab w:val="left" w:pos="993"/>
        </w:tabs>
        <w:spacing w:after="0" w:line="240" w:lineRule="auto"/>
        <w:contextualSpacing/>
        <w:jc w:val="both"/>
        <w:rPr>
          <w:szCs w:val="28"/>
        </w:rPr>
      </w:pPr>
    </w:p>
    <w:p w:rsidR="00A14332" w:rsidRPr="008804A9" w:rsidRDefault="008804A9" w:rsidP="00A14332">
      <w:pPr>
        <w:spacing w:after="0"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Голова колегії</w:t>
      </w:r>
      <w:r>
        <w:rPr>
          <w:szCs w:val="28"/>
          <w:lang w:val="uk-UA"/>
        </w:rPr>
        <w:tab/>
      </w:r>
      <w:r w:rsidR="00A14332" w:rsidRPr="008804A9">
        <w:rPr>
          <w:szCs w:val="28"/>
          <w:lang w:val="uk-UA"/>
        </w:rPr>
        <w:tab/>
      </w:r>
      <w:r w:rsidR="00A14332" w:rsidRPr="008804A9">
        <w:rPr>
          <w:szCs w:val="28"/>
          <w:lang w:val="uk-UA"/>
        </w:rPr>
        <w:tab/>
      </w:r>
      <w:r w:rsidR="00A14332" w:rsidRPr="008804A9">
        <w:rPr>
          <w:szCs w:val="28"/>
          <w:lang w:val="uk-UA"/>
        </w:rPr>
        <w:tab/>
      </w:r>
      <w:r w:rsidR="00A14332" w:rsidRPr="008804A9">
        <w:rPr>
          <w:szCs w:val="28"/>
          <w:lang w:val="uk-UA"/>
        </w:rPr>
        <w:tab/>
      </w:r>
      <w:r w:rsidR="00A14332" w:rsidRPr="008804A9">
        <w:rPr>
          <w:szCs w:val="28"/>
          <w:lang w:val="uk-UA"/>
        </w:rPr>
        <w:tab/>
      </w:r>
      <w:r w:rsidR="00A14332" w:rsidRPr="00F92C37">
        <w:rPr>
          <w:szCs w:val="28"/>
          <w:lang w:val="uk-UA"/>
        </w:rPr>
        <w:tab/>
      </w:r>
      <w:r w:rsidR="00674253">
        <w:rPr>
          <w:szCs w:val="28"/>
          <w:lang w:val="uk-UA"/>
        </w:rPr>
        <w:tab/>
      </w:r>
      <w:bookmarkStart w:id="0" w:name="_GoBack"/>
      <w:bookmarkEnd w:id="0"/>
      <w:r w:rsidR="00A14332" w:rsidRPr="00F92C37">
        <w:rPr>
          <w:szCs w:val="28"/>
          <w:lang w:val="uk-UA"/>
        </w:rPr>
        <w:t>Лариса КАРПОВА</w:t>
      </w:r>
    </w:p>
    <w:sectPr w:rsidR="00A14332" w:rsidRPr="008804A9" w:rsidSect="00C17CC4">
      <w:pgSz w:w="11907" w:h="16840" w:code="9"/>
      <w:pgMar w:top="539" w:right="567" w:bottom="539" w:left="1440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11EB1"/>
    <w:multiLevelType w:val="hybridMultilevel"/>
    <w:tmpl w:val="6CA0A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5F65"/>
    <w:multiLevelType w:val="hybridMultilevel"/>
    <w:tmpl w:val="83A85E9A"/>
    <w:lvl w:ilvl="0" w:tplc="A1105E2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3" w:hanging="360"/>
      </w:pPr>
    </w:lvl>
    <w:lvl w:ilvl="2" w:tplc="0419001B">
      <w:start w:val="1"/>
      <w:numFmt w:val="lowerRoman"/>
      <w:lvlText w:val="%3."/>
      <w:lvlJc w:val="right"/>
      <w:pPr>
        <w:ind w:left="2613" w:hanging="180"/>
      </w:pPr>
    </w:lvl>
    <w:lvl w:ilvl="3" w:tplc="0419000F">
      <w:start w:val="1"/>
      <w:numFmt w:val="decimal"/>
      <w:lvlText w:val="%4."/>
      <w:lvlJc w:val="left"/>
      <w:pPr>
        <w:ind w:left="3333" w:hanging="360"/>
      </w:pPr>
    </w:lvl>
    <w:lvl w:ilvl="4" w:tplc="04190019">
      <w:start w:val="1"/>
      <w:numFmt w:val="lowerLetter"/>
      <w:lvlText w:val="%5."/>
      <w:lvlJc w:val="left"/>
      <w:pPr>
        <w:ind w:left="4053" w:hanging="360"/>
      </w:pPr>
    </w:lvl>
    <w:lvl w:ilvl="5" w:tplc="0419001B">
      <w:start w:val="1"/>
      <w:numFmt w:val="lowerRoman"/>
      <w:lvlText w:val="%6."/>
      <w:lvlJc w:val="right"/>
      <w:pPr>
        <w:ind w:left="4773" w:hanging="180"/>
      </w:pPr>
    </w:lvl>
    <w:lvl w:ilvl="6" w:tplc="0419000F">
      <w:start w:val="1"/>
      <w:numFmt w:val="decimal"/>
      <w:lvlText w:val="%7."/>
      <w:lvlJc w:val="left"/>
      <w:pPr>
        <w:ind w:left="5493" w:hanging="360"/>
      </w:pPr>
    </w:lvl>
    <w:lvl w:ilvl="7" w:tplc="04190019">
      <w:start w:val="1"/>
      <w:numFmt w:val="lowerLetter"/>
      <w:lvlText w:val="%8."/>
      <w:lvlJc w:val="left"/>
      <w:pPr>
        <w:ind w:left="6213" w:hanging="360"/>
      </w:pPr>
    </w:lvl>
    <w:lvl w:ilvl="8" w:tplc="0419001B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174C"/>
    <w:rsid w:val="000209F1"/>
    <w:rsid w:val="00076834"/>
    <w:rsid w:val="000B2175"/>
    <w:rsid w:val="000D117B"/>
    <w:rsid w:val="00182363"/>
    <w:rsid w:val="00207FCA"/>
    <w:rsid w:val="0024206E"/>
    <w:rsid w:val="003F6B76"/>
    <w:rsid w:val="004431FB"/>
    <w:rsid w:val="00465326"/>
    <w:rsid w:val="005446B1"/>
    <w:rsid w:val="005A7E1B"/>
    <w:rsid w:val="005E20C6"/>
    <w:rsid w:val="00604965"/>
    <w:rsid w:val="00674253"/>
    <w:rsid w:val="00705CDB"/>
    <w:rsid w:val="00710DE8"/>
    <w:rsid w:val="00784EE5"/>
    <w:rsid w:val="007D496A"/>
    <w:rsid w:val="00845212"/>
    <w:rsid w:val="008804A9"/>
    <w:rsid w:val="008A31E5"/>
    <w:rsid w:val="008D2AB3"/>
    <w:rsid w:val="00937B0D"/>
    <w:rsid w:val="009D51D0"/>
    <w:rsid w:val="00A14332"/>
    <w:rsid w:val="00A315A5"/>
    <w:rsid w:val="00A4174C"/>
    <w:rsid w:val="00AD58F8"/>
    <w:rsid w:val="00B03E44"/>
    <w:rsid w:val="00BD34BA"/>
    <w:rsid w:val="00BD7A78"/>
    <w:rsid w:val="00C17CC4"/>
    <w:rsid w:val="00C33961"/>
    <w:rsid w:val="00C7071A"/>
    <w:rsid w:val="00C83463"/>
    <w:rsid w:val="00D33577"/>
    <w:rsid w:val="00D54A18"/>
    <w:rsid w:val="00DD3DD4"/>
    <w:rsid w:val="00E353FA"/>
    <w:rsid w:val="00E82A5F"/>
    <w:rsid w:val="00EA352A"/>
    <w:rsid w:val="00F10A16"/>
    <w:rsid w:val="00F82FE5"/>
    <w:rsid w:val="00F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51C30-DB42-44EA-B66D-0C30254D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34"/>
    <w:pPr>
      <w:ind w:left="720"/>
      <w:contextualSpacing/>
    </w:pPr>
  </w:style>
  <w:style w:type="character" w:customStyle="1" w:styleId="color15">
    <w:name w:val="color_15"/>
    <w:basedOn w:val="a0"/>
    <w:rsid w:val="005446B1"/>
  </w:style>
  <w:style w:type="paragraph" w:styleId="a4">
    <w:name w:val="Balloon Text"/>
    <w:basedOn w:val="a"/>
    <w:link w:val="a5"/>
    <w:uiPriority w:val="99"/>
    <w:semiHidden/>
    <w:unhideWhenUsed/>
    <w:rsid w:val="00C1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C0B9-6572-43CA-B911-E32E15FA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</dc:creator>
  <cp:keywords/>
  <dc:description/>
  <cp:lastModifiedBy>123</cp:lastModifiedBy>
  <cp:revision>18</cp:revision>
  <dcterms:created xsi:type="dcterms:W3CDTF">2019-12-05T09:25:00Z</dcterms:created>
  <dcterms:modified xsi:type="dcterms:W3CDTF">2020-01-16T11:01:00Z</dcterms:modified>
</cp:coreProperties>
</file>